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C7695" w14:textId="77777777" w:rsidR="000C6906" w:rsidRDefault="00D016F9" w:rsidP="00D016F9">
      <w:pPr>
        <w:pStyle w:val="a"/>
        <w:spacing w:after="0"/>
        <w:ind w:left="-851"/>
        <w:jc w:val="center"/>
        <w:rPr>
          <w:rFonts w:ascii="Arial" w:hAnsi="Arial" w:cs="Arial"/>
          <w:b/>
        </w:rPr>
      </w:pPr>
      <w:r w:rsidRPr="008A77B4">
        <w:rPr>
          <w:rFonts w:ascii="Arial" w:hAnsi="Arial" w:cs="Arial"/>
          <w:b/>
        </w:rPr>
        <w:br/>
      </w:r>
      <w:r w:rsidR="000C6906">
        <w:rPr>
          <w:rFonts w:ascii="Arial" w:hAnsi="Arial" w:cs="Arial"/>
          <w:b/>
        </w:rPr>
        <w:t>GLOW TECHNOLOGIES</w:t>
      </w:r>
    </w:p>
    <w:p w14:paraId="2812055D" w14:textId="13E9B0B3" w:rsidR="00D016F9" w:rsidRPr="008A77B4" w:rsidRDefault="0022523B" w:rsidP="00D016F9">
      <w:pPr>
        <w:pStyle w:val="a"/>
        <w:spacing w:after="0"/>
        <w:ind w:left="-851"/>
        <w:jc w:val="center"/>
        <w:rPr>
          <w:rFonts w:ascii="Arial" w:hAnsi="Arial" w:cs="Arial"/>
          <w:b/>
        </w:rPr>
      </w:pPr>
      <w:r>
        <w:rPr>
          <w:rFonts w:ascii="Arial" w:hAnsi="Arial" w:cs="Arial"/>
          <w:b/>
        </w:rPr>
        <w:t>LICENCE</w:t>
      </w:r>
      <w:r w:rsidR="00F3754D">
        <w:rPr>
          <w:rFonts w:ascii="Arial" w:hAnsi="Arial" w:cs="Arial"/>
          <w:b/>
        </w:rPr>
        <w:t xml:space="preserve"> </w:t>
      </w:r>
      <w:r w:rsidR="00D016F9" w:rsidRPr="008A77B4">
        <w:rPr>
          <w:rFonts w:ascii="Arial" w:hAnsi="Arial" w:cs="Arial"/>
          <w:b/>
        </w:rPr>
        <w:t>AGREEMENT</w:t>
      </w:r>
    </w:p>
    <w:p w14:paraId="566490BC" w14:textId="77777777" w:rsidR="00D016F9" w:rsidRDefault="00D016F9" w:rsidP="00D016F9">
      <w:pPr>
        <w:pStyle w:val="a"/>
        <w:spacing w:after="0"/>
        <w:ind w:left="-851" w:hanging="1440"/>
        <w:rPr>
          <w:rFonts w:ascii="Arial" w:hAnsi="Arial" w:cs="Arial"/>
          <w:b/>
          <w:sz w:val="21"/>
          <w:szCs w:val="21"/>
        </w:rPr>
      </w:pPr>
    </w:p>
    <w:p w14:paraId="6B114EDE" w14:textId="77777777" w:rsidR="00D016F9" w:rsidRPr="008A77B4" w:rsidRDefault="008A77B4" w:rsidP="00D016F9">
      <w:pPr>
        <w:pStyle w:val="a"/>
        <w:spacing w:after="0"/>
        <w:ind w:left="709" w:hanging="1560"/>
        <w:rPr>
          <w:rFonts w:ascii="Arial" w:hAnsi="Arial" w:cs="Arial"/>
          <w:b/>
        </w:rPr>
      </w:pPr>
      <w:r>
        <w:rPr>
          <w:rFonts w:ascii="Arial" w:hAnsi="Arial" w:cs="Arial"/>
          <w:b/>
        </w:rPr>
        <w:t>Parties</w:t>
      </w:r>
    </w:p>
    <w:p w14:paraId="120B7AEF" w14:textId="77777777" w:rsidR="008A77B4" w:rsidRPr="008A77B4" w:rsidRDefault="008A77B4" w:rsidP="00D016F9">
      <w:pPr>
        <w:pStyle w:val="a"/>
        <w:spacing w:after="0"/>
        <w:ind w:left="709" w:hanging="1560"/>
        <w:rPr>
          <w:rFonts w:ascii="Arial" w:hAnsi="Arial" w:cs="Arial"/>
          <w:b/>
          <w:sz w:val="18"/>
          <w:szCs w:val="18"/>
        </w:rPr>
      </w:pPr>
    </w:p>
    <w:p w14:paraId="055CF6E6" w14:textId="26BE4CAE" w:rsidR="000E6DCF" w:rsidRPr="000E6DCF" w:rsidRDefault="00D016F9" w:rsidP="00A2043A">
      <w:pPr>
        <w:pStyle w:val="a"/>
        <w:spacing w:after="0" w:line="240" w:lineRule="auto"/>
        <w:ind w:left="709" w:hanging="1560"/>
        <w:rPr>
          <w:rFonts w:ascii="Arial" w:hAnsi="Arial" w:cs="Arial"/>
          <w:sz w:val="18"/>
          <w:szCs w:val="18"/>
        </w:rPr>
      </w:pPr>
      <w:r w:rsidRPr="008A77B4">
        <w:rPr>
          <w:rFonts w:ascii="Arial" w:hAnsi="Arial" w:cs="Arial"/>
          <w:b/>
          <w:sz w:val="18"/>
          <w:szCs w:val="18"/>
        </w:rPr>
        <w:t>BETWEEN</w:t>
      </w:r>
      <w:r w:rsidRPr="008A77B4">
        <w:rPr>
          <w:rFonts w:ascii="Arial" w:hAnsi="Arial" w:cs="Arial"/>
          <w:sz w:val="18"/>
          <w:szCs w:val="18"/>
        </w:rPr>
        <w:tab/>
      </w:r>
      <w:r w:rsidR="000E6DCF" w:rsidRPr="000E6DCF">
        <w:rPr>
          <w:rFonts w:ascii="Arial" w:hAnsi="Arial" w:cs="Arial"/>
          <w:sz w:val="18"/>
          <w:szCs w:val="18"/>
        </w:rPr>
        <w:t>Glow Technologies Pty Ltd</w:t>
      </w:r>
      <w:r w:rsidR="003B6EC9">
        <w:rPr>
          <w:rFonts w:ascii="Arial" w:hAnsi="Arial" w:cs="Arial"/>
          <w:sz w:val="18"/>
          <w:szCs w:val="18"/>
        </w:rPr>
        <w:t xml:space="preserve"> </w:t>
      </w:r>
      <w:r w:rsidR="00421618" w:rsidRPr="00EE7255">
        <w:rPr>
          <w:rFonts w:ascii="Arial" w:hAnsi="Arial" w:cs="Arial"/>
          <w:sz w:val="18"/>
          <w:szCs w:val="18"/>
        </w:rPr>
        <w:t xml:space="preserve">ABN </w:t>
      </w:r>
      <w:r w:rsidR="000E6DCF">
        <w:rPr>
          <w:rFonts w:ascii="Arial" w:hAnsi="Arial" w:cs="Arial"/>
          <w:sz w:val="18"/>
          <w:szCs w:val="18"/>
        </w:rPr>
        <w:t>44 645 413 207</w:t>
      </w:r>
      <w:r w:rsidR="003B6EC9">
        <w:rPr>
          <w:rFonts w:ascii="Arial" w:hAnsi="Arial" w:cs="Arial"/>
          <w:sz w:val="18"/>
          <w:szCs w:val="18"/>
        </w:rPr>
        <w:t xml:space="preserve"> </w:t>
      </w:r>
      <w:r w:rsidR="00421618" w:rsidRPr="00EE7255">
        <w:rPr>
          <w:rFonts w:ascii="Arial" w:hAnsi="Arial" w:cs="Arial"/>
          <w:sz w:val="18"/>
          <w:szCs w:val="18"/>
        </w:rPr>
        <w:t xml:space="preserve">of </w:t>
      </w:r>
      <w:r w:rsidR="000E6DCF" w:rsidRPr="000E6DCF">
        <w:rPr>
          <w:rFonts w:ascii="Arial" w:hAnsi="Arial" w:cs="Arial"/>
          <w:sz w:val="18"/>
          <w:szCs w:val="18"/>
        </w:rPr>
        <w:t>First floor, 121 High Street,</w:t>
      </w:r>
    </w:p>
    <w:p w14:paraId="5D77E609" w14:textId="626E586A" w:rsidR="00D016F9" w:rsidRPr="008A77B4" w:rsidRDefault="000E6DCF" w:rsidP="00A2043A">
      <w:pPr>
        <w:pStyle w:val="a"/>
        <w:spacing w:after="0" w:line="240" w:lineRule="auto"/>
        <w:ind w:left="709"/>
        <w:rPr>
          <w:rFonts w:ascii="Arial" w:hAnsi="Arial" w:cs="Arial"/>
          <w:sz w:val="18"/>
          <w:szCs w:val="18"/>
        </w:rPr>
      </w:pPr>
      <w:r w:rsidRPr="000E6DCF">
        <w:rPr>
          <w:rFonts w:ascii="Arial" w:hAnsi="Arial" w:cs="Arial"/>
          <w:sz w:val="18"/>
          <w:szCs w:val="18"/>
        </w:rPr>
        <w:t>Kew, Vic 3101</w:t>
      </w:r>
      <w:r w:rsidR="0022523B">
        <w:rPr>
          <w:rFonts w:ascii="Arial" w:hAnsi="Arial" w:cs="Arial"/>
          <w:sz w:val="18"/>
          <w:szCs w:val="18"/>
        </w:rPr>
        <w:t xml:space="preserve"> </w:t>
      </w:r>
      <w:r w:rsidR="00D016F9" w:rsidRPr="008A77B4">
        <w:rPr>
          <w:rFonts w:ascii="Arial" w:hAnsi="Arial" w:cs="Arial"/>
          <w:sz w:val="18"/>
          <w:szCs w:val="18"/>
        </w:rPr>
        <w:t>("</w:t>
      </w:r>
      <w:r w:rsidR="003B6EC9" w:rsidRPr="00F84E50">
        <w:rPr>
          <w:rFonts w:ascii="Arial" w:hAnsi="Arial" w:cs="Arial"/>
          <w:b/>
          <w:sz w:val="18"/>
          <w:szCs w:val="18"/>
        </w:rPr>
        <w:t>Licensor</w:t>
      </w:r>
      <w:r w:rsidR="00D016F9" w:rsidRPr="008A77B4">
        <w:rPr>
          <w:rFonts w:ascii="Arial" w:hAnsi="Arial" w:cs="Arial"/>
          <w:sz w:val="18"/>
          <w:szCs w:val="18"/>
        </w:rPr>
        <w:t>")</w:t>
      </w:r>
    </w:p>
    <w:p w14:paraId="5BC0BE7C" w14:textId="77777777" w:rsidR="00D016F9" w:rsidRPr="008A77B4" w:rsidRDefault="00D016F9" w:rsidP="00D016F9">
      <w:pPr>
        <w:pStyle w:val="a"/>
        <w:spacing w:after="0"/>
        <w:ind w:left="-851" w:hanging="1440"/>
        <w:rPr>
          <w:rFonts w:ascii="Arial" w:hAnsi="Arial" w:cs="Arial"/>
          <w:sz w:val="18"/>
          <w:szCs w:val="18"/>
        </w:rPr>
      </w:pPr>
    </w:p>
    <w:p w14:paraId="7FE6C8A4" w14:textId="167CB375" w:rsidR="00D016F9" w:rsidRPr="008A77B4" w:rsidRDefault="00D016F9" w:rsidP="00BD4021">
      <w:pPr>
        <w:pStyle w:val="a"/>
        <w:spacing w:after="0"/>
        <w:ind w:left="709" w:hanging="1560"/>
        <w:rPr>
          <w:rFonts w:ascii="Arial" w:hAnsi="Arial" w:cs="Arial"/>
          <w:sz w:val="18"/>
          <w:szCs w:val="18"/>
        </w:rPr>
      </w:pPr>
      <w:r w:rsidRPr="008A77B4">
        <w:rPr>
          <w:rFonts w:ascii="Arial" w:hAnsi="Arial" w:cs="Arial"/>
          <w:b/>
          <w:sz w:val="18"/>
          <w:szCs w:val="18"/>
        </w:rPr>
        <w:t>AND</w:t>
      </w:r>
      <w:r w:rsidRPr="008A77B4">
        <w:rPr>
          <w:rFonts w:ascii="Arial" w:hAnsi="Arial" w:cs="Arial"/>
          <w:sz w:val="18"/>
          <w:szCs w:val="18"/>
        </w:rPr>
        <w:tab/>
      </w:r>
      <w:r w:rsidR="0066421D">
        <w:rPr>
          <w:rFonts w:ascii="Arial" w:hAnsi="Arial" w:cs="Arial"/>
          <w:sz w:val="18"/>
          <w:szCs w:val="18"/>
        </w:rPr>
        <w:t xml:space="preserve">The </w:t>
      </w:r>
      <w:r w:rsidR="00096940">
        <w:rPr>
          <w:rFonts w:ascii="Arial" w:hAnsi="Arial" w:cs="Arial"/>
          <w:sz w:val="18"/>
          <w:szCs w:val="18"/>
        </w:rPr>
        <w:t>customer</w:t>
      </w:r>
      <w:r w:rsidR="0066421D">
        <w:rPr>
          <w:rFonts w:ascii="Arial" w:hAnsi="Arial" w:cs="Arial"/>
          <w:sz w:val="18"/>
          <w:szCs w:val="18"/>
        </w:rPr>
        <w:t xml:space="preserve"> identified in </w:t>
      </w:r>
      <w:r w:rsidR="00096940">
        <w:rPr>
          <w:rFonts w:ascii="Arial" w:hAnsi="Arial" w:cs="Arial"/>
          <w:sz w:val="18"/>
          <w:szCs w:val="18"/>
        </w:rPr>
        <w:t xml:space="preserve">item 1 of </w:t>
      </w:r>
      <w:r w:rsidR="0066421D">
        <w:rPr>
          <w:rFonts w:ascii="Arial" w:hAnsi="Arial" w:cs="Arial"/>
          <w:sz w:val="18"/>
          <w:szCs w:val="18"/>
        </w:rPr>
        <w:t xml:space="preserve">Schedule 1  </w:t>
      </w:r>
      <w:r w:rsidR="0066421D" w:rsidRPr="008A77B4">
        <w:rPr>
          <w:rFonts w:ascii="Arial" w:hAnsi="Arial" w:cs="Arial"/>
          <w:sz w:val="18"/>
          <w:szCs w:val="18"/>
        </w:rPr>
        <w:t>("</w:t>
      </w:r>
      <w:r w:rsidR="005A2769">
        <w:rPr>
          <w:rFonts w:ascii="Arial" w:hAnsi="Arial" w:cs="Arial"/>
          <w:b/>
          <w:sz w:val="18"/>
          <w:szCs w:val="18"/>
        </w:rPr>
        <w:t>Customer</w:t>
      </w:r>
      <w:r w:rsidR="0066421D" w:rsidRPr="008A77B4">
        <w:rPr>
          <w:rFonts w:ascii="Arial" w:hAnsi="Arial" w:cs="Arial"/>
          <w:sz w:val="18"/>
          <w:szCs w:val="18"/>
        </w:rPr>
        <w:t>")</w:t>
      </w:r>
      <w:r w:rsidR="0066421D">
        <w:rPr>
          <w:rFonts w:ascii="Arial" w:hAnsi="Arial" w:cs="Arial"/>
          <w:sz w:val="18"/>
          <w:szCs w:val="18"/>
        </w:rPr>
        <w:t xml:space="preserve"> </w:t>
      </w:r>
    </w:p>
    <w:p w14:paraId="53AC2633" w14:textId="77777777" w:rsidR="00AC4F1C" w:rsidRDefault="00AC4F1C" w:rsidP="00D016F9">
      <w:pPr>
        <w:pStyle w:val="a"/>
        <w:spacing w:after="0"/>
        <w:ind w:left="709" w:hanging="1560"/>
        <w:rPr>
          <w:rFonts w:ascii="Arial" w:hAnsi="Arial" w:cs="Arial"/>
          <w:sz w:val="18"/>
          <w:szCs w:val="18"/>
        </w:rPr>
      </w:pPr>
    </w:p>
    <w:p w14:paraId="07523F96" w14:textId="77777777" w:rsidR="00D016F9" w:rsidRPr="008A77B4" w:rsidRDefault="008A77B4" w:rsidP="00D016F9">
      <w:pPr>
        <w:pStyle w:val="a"/>
        <w:spacing w:after="0"/>
        <w:ind w:left="-851"/>
        <w:rPr>
          <w:rFonts w:ascii="Arial" w:hAnsi="Arial" w:cs="Arial"/>
          <w:b/>
        </w:rPr>
      </w:pPr>
      <w:r>
        <w:rPr>
          <w:rFonts w:ascii="Arial" w:hAnsi="Arial" w:cs="Arial"/>
          <w:b/>
        </w:rPr>
        <w:t>Recitals</w:t>
      </w:r>
    </w:p>
    <w:p w14:paraId="795E2173" w14:textId="77777777" w:rsidR="00D016F9" w:rsidRPr="008A77B4" w:rsidRDefault="00D016F9" w:rsidP="00D016F9">
      <w:pPr>
        <w:pStyle w:val="a"/>
        <w:spacing w:after="0"/>
        <w:ind w:left="-851"/>
        <w:rPr>
          <w:rFonts w:ascii="Arial" w:hAnsi="Arial" w:cs="Arial"/>
          <w:sz w:val="18"/>
          <w:szCs w:val="18"/>
        </w:rPr>
      </w:pPr>
    </w:p>
    <w:p w14:paraId="2447FCCC" w14:textId="0F057C8F" w:rsidR="008A77B4" w:rsidRPr="00930AB8" w:rsidRDefault="00162880" w:rsidP="007E657A">
      <w:pPr>
        <w:pStyle w:val="a"/>
        <w:spacing w:after="0"/>
        <w:ind w:hanging="851"/>
        <w:rPr>
          <w:rFonts w:ascii="Arial" w:hAnsi="Arial" w:cs="Arial"/>
          <w:sz w:val="18"/>
          <w:szCs w:val="18"/>
        </w:rPr>
      </w:pPr>
      <w:r>
        <w:rPr>
          <w:rFonts w:ascii="Arial" w:hAnsi="Arial" w:cs="Arial"/>
          <w:sz w:val="18"/>
          <w:szCs w:val="18"/>
        </w:rPr>
        <w:t>A</w:t>
      </w:r>
      <w:r w:rsidR="008A77B4">
        <w:rPr>
          <w:rFonts w:ascii="Arial" w:hAnsi="Arial" w:cs="Arial"/>
          <w:sz w:val="18"/>
          <w:szCs w:val="18"/>
        </w:rPr>
        <w:t>.</w:t>
      </w:r>
      <w:r w:rsidR="008A77B4">
        <w:rPr>
          <w:rFonts w:ascii="Arial" w:hAnsi="Arial" w:cs="Arial"/>
          <w:sz w:val="18"/>
          <w:szCs w:val="18"/>
        </w:rPr>
        <w:tab/>
      </w:r>
      <w:r w:rsidR="00F84E50">
        <w:rPr>
          <w:rFonts w:ascii="Arial" w:hAnsi="Arial" w:cs="Arial"/>
          <w:sz w:val="18"/>
          <w:szCs w:val="18"/>
        </w:rPr>
        <w:t xml:space="preserve">Licensor </w:t>
      </w:r>
      <w:r w:rsidR="003065EA">
        <w:rPr>
          <w:rFonts w:ascii="Arial" w:hAnsi="Arial" w:cs="Arial"/>
          <w:sz w:val="18"/>
          <w:szCs w:val="18"/>
        </w:rPr>
        <w:t>is the operator of</w:t>
      </w:r>
      <w:r w:rsidR="00930AB8">
        <w:rPr>
          <w:rFonts w:ascii="Arial" w:hAnsi="Arial" w:cs="Arial"/>
          <w:sz w:val="18"/>
          <w:szCs w:val="18"/>
        </w:rPr>
        <w:t xml:space="preserve"> the</w:t>
      </w:r>
      <w:r w:rsidR="00F1643C">
        <w:rPr>
          <w:rFonts w:ascii="Arial" w:hAnsi="Arial" w:cs="Arial"/>
          <w:sz w:val="18"/>
          <w:szCs w:val="18"/>
        </w:rPr>
        <w:t xml:space="preserve"> technology</w:t>
      </w:r>
      <w:r w:rsidR="00930AB8">
        <w:rPr>
          <w:rFonts w:ascii="Arial" w:hAnsi="Arial" w:cs="Arial"/>
          <w:sz w:val="18"/>
          <w:szCs w:val="18"/>
        </w:rPr>
        <w:t xml:space="preserve"> platform</w:t>
      </w:r>
      <w:r w:rsidR="00A00CCE">
        <w:rPr>
          <w:rFonts w:ascii="Arial" w:hAnsi="Arial" w:cs="Arial"/>
          <w:sz w:val="18"/>
          <w:szCs w:val="18"/>
        </w:rPr>
        <w:t xml:space="preserve"> described in </w:t>
      </w:r>
      <w:r w:rsidR="00096940">
        <w:rPr>
          <w:rFonts w:ascii="Arial" w:hAnsi="Arial" w:cs="Arial"/>
          <w:sz w:val="18"/>
          <w:szCs w:val="18"/>
        </w:rPr>
        <w:t xml:space="preserve">item 2 of </w:t>
      </w:r>
      <w:r w:rsidR="00A00CCE">
        <w:rPr>
          <w:rFonts w:ascii="Arial" w:hAnsi="Arial" w:cs="Arial"/>
          <w:sz w:val="18"/>
          <w:szCs w:val="18"/>
        </w:rPr>
        <w:t xml:space="preserve">Schedule </w:t>
      </w:r>
      <w:r w:rsidR="00820992">
        <w:rPr>
          <w:rFonts w:ascii="Arial" w:hAnsi="Arial" w:cs="Arial"/>
          <w:sz w:val="18"/>
          <w:szCs w:val="18"/>
        </w:rPr>
        <w:t>1</w:t>
      </w:r>
      <w:r>
        <w:rPr>
          <w:rFonts w:ascii="Arial" w:hAnsi="Arial" w:cs="Arial"/>
          <w:sz w:val="18"/>
          <w:szCs w:val="18"/>
        </w:rPr>
        <w:t xml:space="preserve"> </w:t>
      </w:r>
      <w:r w:rsidR="00930AB8">
        <w:rPr>
          <w:rFonts w:ascii="Arial" w:hAnsi="Arial" w:cs="Arial"/>
          <w:sz w:val="18"/>
          <w:szCs w:val="18"/>
        </w:rPr>
        <w:t>(</w:t>
      </w:r>
      <w:r w:rsidR="00930AB8" w:rsidRPr="00E135BE">
        <w:rPr>
          <w:rFonts w:ascii="Arial" w:hAnsi="Arial" w:cs="Arial"/>
          <w:sz w:val="18"/>
          <w:szCs w:val="18"/>
        </w:rPr>
        <w:t>the "</w:t>
      </w:r>
      <w:r w:rsidR="00875AEB" w:rsidRPr="00E135BE">
        <w:rPr>
          <w:rFonts w:ascii="Arial" w:hAnsi="Arial" w:cs="Arial"/>
          <w:b/>
          <w:sz w:val="18"/>
          <w:szCs w:val="18"/>
        </w:rPr>
        <w:t>Plant App</w:t>
      </w:r>
      <w:r w:rsidR="00930AB8" w:rsidRPr="00E135BE">
        <w:rPr>
          <w:rFonts w:ascii="Arial" w:hAnsi="Arial" w:cs="Arial"/>
          <w:sz w:val="18"/>
          <w:szCs w:val="18"/>
        </w:rPr>
        <w:t>"</w:t>
      </w:r>
      <w:r w:rsidR="003065EA">
        <w:rPr>
          <w:rFonts w:ascii="Arial" w:hAnsi="Arial" w:cs="Arial"/>
          <w:sz w:val="18"/>
          <w:szCs w:val="18"/>
        </w:rPr>
        <w:t>).</w:t>
      </w:r>
      <w:r w:rsidR="00421618" w:rsidRPr="00421618">
        <w:rPr>
          <w:rFonts w:ascii="Arial" w:hAnsi="Arial" w:cs="Arial"/>
          <w:sz w:val="18"/>
          <w:szCs w:val="18"/>
        </w:rPr>
        <w:t xml:space="preserve">  </w:t>
      </w:r>
    </w:p>
    <w:p w14:paraId="78B9DA20" w14:textId="77777777" w:rsidR="008A77B4" w:rsidRDefault="008A77B4" w:rsidP="007E657A">
      <w:pPr>
        <w:pStyle w:val="a"/>
        <w:spacing w:after="0"/>
        <w:ind w:hanging="851"/>
        <w:rPr>
          <w:rFonts w:ascii="Arial" w:hAnsi="Arial" w:cs="Arial"/>
          <w:sz w:val="18"/>
          <w:szCs w:val="18"/>
        </w:rPr>
      </w:pPr>
    </w:p>
    <w:p w14:paraId="0CF1EA6D" w14:textId="4F48FF08" w:rsidR="00712B02" w:rsidRDefault="00F1643C" w:rsidP="0024576E">
      <w:pPr>
        <w:pStyle w:val="a"/>
        <w:spacing w:after="0"/>
        <w:ind w:hanging="851"/>
        <w:rPr>
          <w:rFonts w:ascii="Arial" w:hAnsi="Arial" w:cs="Arial"/>
          <w:sz w:val="18"/>
          <w:szCs w:val="18"/>
        </w:rPr>
      </w:pPr>
      <w:r>
        <w:rPr>
          <w:rFonts w:ascii="Arial" w:hAnsi="Arial" w:cs="Arial"/>
          <w:sz w:val="18"/>
          <w:szCs w:val="18"/>
        </w:rPr>
        <w:t>B</w:t>
      </w:r>
      <w:r w:rsidR="007E657A" w:rsidRPr="008A77B4">
        <w:rPr>
          <w:rFonts w:ascii="Arial" w:hAnsi="Arial" w:cs="Arial"/>
          <w:sz w:val="18"/>
          <w:szCs w:val="18"/>
        </w:rPr>
        <w:t>.</w:t>
      </w:r>
      <w:r w:rsidR="007E657A" w:rsidRPr="008A77B4">
        <w:rPr>
          <w:rFonts w:ascii="Arial" w:hAnsi="Arial" w:cs="Arial"/>
          <w:sz w:val="18"/>
          <w:szCs w:val="18"/>
        </w:rPr>
        <w:tab/>
      </w:r>
      <w:r w:rsidR="005A2769">
        <w:rPr>
          <w:rFonts w:ascii="Arial" w:hAnsi="Arial" w:cs="Arial"/>
          <w:sz w:val="18"/>
          <w:szCs w:val="18"/>
        </w:rPr>
        <w:t>Customer</w:t>
      </w:r>
      <w:r w:rsidR="008A77B4" w:rsidRPr="008A77B4">
        <w:rPr>
          <w:rFonts w:ascii="Arial" w:hAnsi="Arial" w:cs="Arial"/>
          <w:sz w:val="18"/>
          <w:szCs w:val="18"/>
        </w:rPr>
        <w:t xml:space="preserve"> has requested </w:t>
      </w:r>
      <w:r w:rsidR="00421618">
        <w:rPr>
          <w:rFonts w:ascii="Arial" w:hAnsi="Arial" w:cs="Arial"/>
          <w:sz w:val="18"/>
          <w:szCs w:val="18"/>
        </w:rPr>
        <w:t xml:space="preserve">that </w:t>
      </w:r>
      <w:r w:rsidR="00E135BE">
        <w:rPr>
          <w:rFonts w:ascii="Arial" w:hAnsi="Arial" w:cs="Arial"/>
          <w:sz w:val="18"/>
          <w:szCs w:val="18"/>
        </w:rPr>
        <w:t>Licensor</w:t>
      </w:r>
      <w:r w:rsidR="008A77B4" w:rsidRPr="008A77B4">
        <w:rPr>
          <w:rFonts w:ascii="Arial" w:hAnsi="Arial" w:cs="Arial"/>
          <w:sz w:val="18"/>
          <w:szCs w:val="18"/>
        </w:rPr>
        <w:t xml:space="preserve">, and </w:t>
      </w:r>
      <w:r w:rsidR="00E135BE">
        <w:rPr>
          <w:rFonts w:ascii="Arial" w:hAnsi="Arial" w:cs="Arial"/>
          <w:sz w:val="18"/>
          <w:szCs w:val="18"/>
        </w:rPr>
        <w:t>Licensor</w:t>
      </w:r>
      <w:r w:rsidR="008A77B4" w:rsidRPr="008A77B4">
        <w:rPr>
          <w:rFonts w:ascii="Arial" w:hAnsi="Arial" w:cs="Arial"/>
          <w:sz w:val="18"/>
          <w:szCs w:val="18"/>
        </w:rPr>
        <w:t xml:space="preserve"> has agreed, to provide </w:t>
      </w:r>
      <w:r w:rsidR="005A2769">
        <w:rPr>
          <w:rFonts w:ascii="Arial" w:hAnsi="Arial" w:cs="Arial"/>
          <w:sz w:val="18"/>
          <w:szCs w:val="18"/>
        </w:rPr>
        <w:t>Customer</w:t>
      </w:r>
      <w:r w:rsidR="008A77B4" w:rsidRPr="008A77B4">
        <w:rPr>
          <w:rFonts w:ascii="Arial" w:hAnsi="Arial" w:cs="Arial"/>
          <w:sz w:val="18"/>
          <w:szCs w:val="18"/>
        </w:rPr>
        <w:t xml:space="preserve"> with </w:t>
      </w:r>
      <w:r w:rsidR="0022523B">
        <w:rPr>
          <w:rFonts w:ascii="Arial" w:hAnsi="Arial" w:cs="Arial"/>
          <w:sz w:val="18"/>
          <w:szCs w:val="18"/>
        </w:rPr>
        <w:t xml:space="preserve">a licence </w:t>
      </w:r>
      <w:r w:rsidR="008A77B4">
        <w:rPr>
          <w:rFonts w:ascii="Arial" w:hAnsi="Arial" w:cs="Arial"/>
          <w:sz w:val="18"/>
          <w:szCs w:val="18"/>
        </w:rPr>
        <w:t xml:space="preserve">to </w:t>
      </w:r>
      <w:r w:rsidR="00F84E50">
        <w:rPr>
          <w:rFonts w:ascii="Arial" w:hAnsi="Arial" w:cs="Arial"/>
          <w:sz w:val="18"/>
          <w:szCs w:val="18"/>
        </w:rPr>
        <w:t xml:space="preserve">access and </w:t>
      </w:r>
      <w:r w:rsidR="00940D7F">
        <w:rPr>
          <w:rFonts w:ascii="Arial" w:hAnsi="Arial" w:cs="Arial"/>
          <w:sz w:val="18"/>
          <w:szCs w:val="18"/>
        </w:rPr>
        <w:t xml:space="preserve">use </w:t>
      </w:r>
      <w:r w:rsidR="008A77B4">
        <w:rPr>
          <w:rFonts w:ascii="Arial" w:hAnsi="Arial" w:cs="Arial"/>
          <w:sz w:val="18"/>
          <w:szCs w:val="18"/>
        </w:rPr>
        <w:t xml:space="preserve">the </w:t>
      </w:r>
      <w:r w:rsidR="00875AEB">
        <w:rPr>
          <w:rFonts w:ascii="Arial" w:hAnsi="Arial" w:cs="Arial"/>
          <w:sz w:val="18"/>
          <w:szCs w:val="18"/>
        </w:rPr>
        <w:t>Plant App</w:t>
      </w:r>
      <w:r w:rsidR="00F84E50">
        <w:rPr>
          <w:rFonts w:ascii="Arial" w:hAnsi="Arial" w:cs="Arial"/>
          <w:sz w:val="18"/>
          <w:szCs w:val="18"/>
        </w:rPr>
        <w:t xml:space="preserve">, subject to </w:t>
      </w:r>
      <w:r w:rsidR="00DB5501">
        <w:rPr>
          <w:rFonts w:ascii="Arial" w:hAnsi="Arial" w:cs="Arial"/>
          <w:sz w:val="18"/>
          <w:szCs w:val="18"/>
        </w:rPr>
        <w:t>the terms and conditions of this agreement.</w:t>
      </w:r>
    </w:p>
    <w:p w14:paraId="42CA03A4" w14:textId="77777777" w:rsidR="00F1643C" w:rsidRPr="00581176" w:rsidRDefault="00F1643C">
      <w:pPr>
        <w:pStyle w:val="a"/>
        <w:spacing w:after="0"/>
        <w:ind w:hanging="851"/>
        <w:rPr>
          <w:rFonts w:ascii="Arial" w:hAnsi="Arial" w:cs="Arial"/>
          <w:sz w:val="18"/>
          <w:szCs w:val="18"/>
        </w:rPr>
      </w:pPr>
    </w:p>
    <w:p w14:paraId="2A6DF181" w14:textId="77777777" w:rsidR="00D016F9" w:rsidRPr="00D64928" w:rsidRDefault="00D64928" w:rsidP="00D64928">
      <w:pPr>
        <w:pStyle w:val="a"/>
        <w:spacing w:after="0"/>
        <w:ind w:left="-851"/>
        <w:rPr>
          <w:rFonts w:ascii="Arial" w:hAnsi="Arial" w:cs="Arial"/>
          <w:b/>
        </w:rPr>
      </w:pPr>
      <w:r w:rsidRPr="00D64928">
        <w:rPr>
          <w:rFonts w:ascii="Arial" w:hAnsi="Arial" w:cs="Arial"/>
          <w:b/>
        </w:rPr>
        <w:t>Terms and conditions</w:t>
      </w:r>
    </w:p>
    <w:p w14:paraId="56D6A9F1" w14:textId="77777777" w:rsidR="00D64928" w:rsidRDefault="00D64928" w:rsidP="00F3754D"/>
    <w:p w14:paraId="044278B7" w14:textId="77777777" w:rsidR="00D016F9" w:rsidRDefault="00D016F9" w:rsidP="004D446A">
      <w:pPr>
        <w:jc w:val="center"/>
        <w:sectPr w:rsidR="00D016F9" w:rsidSect="00511DD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23" w:right="991" w:bottom="993" w:left="1440" w:header="142" w:footer="130" w:gutter="0"/>
          <w:paperSrc w:first="7" w:other="7"/>
          <w:cols w:space="708"/>
          <w:docGrid w:linePitch="360"/>
        </w:sectPr>
      </w:pPr>
    </w:p>
    <w:p w14:paraId="051DC91E" w14:textId="7D52E309" w:rsidR="00845383" w:rsidRPr="008D49F9" w:rsidRDefault="00BD4021" w:rsidP="008D49F9">
      <w:pPr>
        <w:pStyle w:val="HWLELvl1"/>
      </w:pPr>
      <w:r>
        <w:t>I</w:t>
      </w:r>
      <w:r w:rsidR="00845383" w:rsidRPr="008D49F9">
        <w:t>nterpretation</w:t>
      </w:r>
    </w:p>
    <w:p w14:paraId="62B9460F" w14:textId="3CE80850" w:rsidR="00845383" w:rsidRPr="008D49F9" w:rsidRDefault="00845383" w:rsidP="00DA5D36">
      <w:pPr>
        <w:pStyle w:val="HWLELvl2nohead"/>
      </w:pPr>
      <w:r w:rsidRPr="008D49F9">
        <w:t xml:space="preserve">Capitalised terms used in this </w:t>
      </w:r>
      <w:r w:rsidR="00B15F29">
        <w:t>a</w:t>
      </w:r>
      <w:r w:rsidRPr="008D49F9">
        <w:t xml:space="preserve">greement have the meaning given to them in </w:t>
      </w:r>
      <w:r w:rsidR="005D2C87">
        <w:t xml:space="preserve">clause </w:t>
      </w:r>
      <w:r w:rsidR="00065FFC">
        <w:fldChar w:fldCharType="begin"/>
      </w:r>
      <w:r w:rsidR="00065FFC">
        <w:instrText xml:space="preserve"> REF _Ref17724157 \r \h </w:instrText>
      </w:r>
      <w:r w:rsidR="00FC4512">
        <w:instrText xml:space="preserve"> \* MERGEFORMAT </w:instrText>
      </w:r>
      <w:r w:rsidR="00065FFC">
        <w:fldChar w:fldCharType="separate"/>
      </w:r>
      <w:r w:rsidR="00F86CF7">
        <w:t>22</w:t>
      </w:r>
      <w:r w:rsidR="00065FFC">
        <w:fldChar w:fldCharType="end"/>
      </w:r>
      <w:r w:rsidRPr="008D49F9">
        <w:t xml:space="preserve">. Rules of interpretation for this </w:t>
      </w:r>
      <w:r w:rsidR="0055711C">
        <w:t>agreement</w:t>
      </w:r>
      <w:r w:rsidRPr="008D49F9">
        <w:t xml:space="preserve"> are contained in </w:t>
      </w:r>
      <w:r w:rsidR="005D2C87">
        <w:t>clause</w:t>
      </w:r>
      <w:r w:rsidR="00AF7014">
        <w:t xml:space="preserve"> </w:t>
      </w:r>
      <w:r w:rsidR="00AF7014">
        <w:fldChar w:fldCharType="begin"/>
      </w:r>
      <w:r w:rsidR="00AF7014">
        <w:instrText xml:space="preserve"> REF _Ref19119436 \n \h </w:instrText>
      </w:r>
      <w:r w:rsidR="00AF7014">
        <w:fldChar w:fldCharType="separate"/>
      </w:r>
      <w:r w:rsidR="00F86CF7">
        <w:t>21.13</w:t>
      </w:r>
      <w:r w:rsidR="00AF7014">
        <w:fldChar w:fldCharType="end"/>
      </w:r>
      <w:r w:rsidRPr="008D49F9">
        <w:t>.</w:t>
      </w:r>
    </w:p>
    <w:p w14:paraId="78C19632" w14:textId="77777777" w:rsidR="00845383" w:rsidRPr="008D49F9" w:rsidRDefault="007957D9" w:rsidP="008D49F9">
      <w:pPr>
        <w:pStyle w:val="HWLELvl1"/>
      </w:pPr>
      <w:r w:rsidRPr="008D49F9">
        <w:t>Term</w:t>
      </w:r>
    </w:p>
    <w:p w14:paraId="4EB4D4DF" w14:textId="3B368A9B" w:rsidR="00221E39" w:rsidRDefault="007957D9" w:rsidP="00C03DE4">
      <w:pPr>
        <w:pStyle w:val="HWLELvl2nohead"/>
      </w:pPr>
      <w:r w:rsidRPr="008D49F9">
        <w:t xml:space="preserve">The </w:t>
      </w:r>
      <w:r w:rsidR="00B15F29" w:rsidRPr="00DC5D81">
        <w:t xml:space="preserve">agreement </w:t>
      </w:r>
      <w:r w:rsidRPr="00DC5D81">
        <w:t>commences on the Commencement Date and</w:t>
      </w:r>
      <w:r w:rsidR="00221E39">
        <w:t>, unless terminated e</w:t>
      </w:r>
      <w:r w:rsidR="00D73D17">
        <w:t>arlier in accordance with this a</w:t>
      </w:r>
      <w:r w:rsidR="00221E39">
        <w:t>greement:</w:t>
      </w:r>
      <w:r w:rsidRPr="00DC5D81">
        <w:t xml:space="preserve"> </w:t>
      </w:r>
    </w:p>
    <w:p w14:paraId="3F9A5D26" w14:textId="60471701" w:rsidR="006D7988" w:rsidRDefault="00E527B2" w:rsidP="00C03DE4">
      <w:pPr>
        <w:pStyle w:val="HWLELvl3"/>
        <w:numPr>
          <w:ilvl w:val="2"/>
          <w:numId w:val="21"/>
        </w:numPr>
      </w:pPr>
      <w:r>
        <w:t xml:space="preserve">continues </w:t>
      </w:r>
      <w:r w:rsidR="006D7988">
        <w:t xml:space="preserve">for twelve (12) months </w:t>
      </w:r>
      <w:r w:rsidR="00221E39">
        <w:t>(</w:t>
      </w:r>
      <w:r w:rsidR="00221E39" w:rsidRPr="00C03DE4">
        <w:rPr>
          <w:b/>
        </w:rPr>
        <w:t>Initial Term</w:t>
      </w:r>
      <w:r w:rsidR="00221E39">
        <w:t>)</w:t>
      </w:r>
      <w:r w:rsidR="006D7988">
        <w:t xml:space="preserve">; </w:t>
      </w:r>
      <w:r w:rsidR="00221E39">
        <w:t>and</w:t>
      </w:r>
    </w:p>
    <w:p w14:paraId="264F15C1" w14:textId="207C85A0" w:rsidR="00221E39" w:rsidRDefault="00E527B2" w:rsidP="00C03DE4">
      <w:pPr>
        <w:pStyle w:val="HWLELvl3"/>
        <w:numPr>
          <w:ilvl w:val="2"/>
          <w:numId w:val="21"/>
        </w:numPr>
      </w:pPr>
      <w:r>
        <w:t xml:space="preserve">subject to clause 2.2, automatically renews </w:t>
      </w:r>
      <w:r w:rsidR="00E8606E">
        <w:t xml:space="preserve">on each anniversary of the Commencement Date </w:t>
      </w:r>
      <w:r>
        <w:t xml:space="preserve">for </w:t>
      </w:r>
      <w:r w:rsidR="00221E39">
        <w:t xml:space="preserve">subsequent twelve (12) month periods (each a </w:t>
      </w:r>
      <w:r w:rsidR="00A41CD4">
        <w:rPr>
          <w:b/>
        </w:rPr>
        <w:t>Subsequent</w:t>
      </w:r>
      <w:r w:rsidR="00221E39" w:rsidRPr="00C03DE4">
        <w:rPr>
          <w:b/>
        </w:rPr>
        <w:t xml:space="preserve"> Term</w:t>
      </w:r>
      <w:r w:rsidR="00221E39">
        <w:t>)</w:t>
      </w:r>
      <w:r w:rsidR="00A41CD4">
        <w:t>,</w:t>
      </w:r>
    </w:p>
    <w:p w14:paraId="35ABF9D2" w14:textId="4B19379F" w:rsidR="00845383" w:rsidRDefault="00964CD3" w:rsidP="006D7988">
      <w:pPr>
        <w:pStyle w:val="HWLEIndent"/>
      </w:pPr>
      <w:r w:rsidRPr="00DC5D81">
        <w:t>(the "</w:t>
      </w:r>
      <w:r w:rsidRPr="00DC5D81">
        <w:rPr>
          <w:b/>
        </w:rPr>
        <w:t>Term"</w:t>
      </w:r>
      <w:r w:rsidRPr="00DC5D81">
        <w:t>)</w:t>
      </w:r>
      <w:r w:rsidR="00845383" w:rsidRPr="00DC5D81">
        <w:t>.</w:t>
      </w:r>
    </w:p>
    <w:p w14:paraId="2177B916" w14:textId="3F161E0A" w:rsidR="00E527B2" w:rsidRPr="008D49F9" w:rsidRDefault="00E527B2" w:rsidP="00F84E50">
      <w:pPr>
        <w:pStyle w:val="HWLELvl2nohead"/>
      </w:pPr>
      <w:r>
        <w:t xml:space="preserve">Either party can elect not to renew this agreement at the end of the then current Initial Term or any Subsequent Term by giving the other party not less than </w:t>
      </w:r>
      <w:r w:rsidR="00DB607C">
        <w:t>3</w:t>
      </w:r>
      <w:r>
        <w:t>0 days' notice in writing prior to the end of that Initial Term or Subsequent Term.</w:t>
      </w:r>
    </w:p>
    <w:p w14:paraId="219BB84B" w14:textId="00668620" w:rsidR="00AC74FD" w:rsidRDefault="00E135BE" w:rsidP="00AC74FD">
      <w:pPr>
        <w:pStyle w:val="HWLELvl1"/>
      </w:pPr>
      <w:bookmarkStart w:id="3" w:name="_Ref17753118"/>
      <w:r>
        <w:t>Licensor</w:t>
      </w:r>
      <w:r w:rsidR="00AC74FD">
        <w:t>'s obligations</w:t>
      </w:r>
      <w:bookmarkEnd w:id="3"/>
    </w:p>
    <w:p w14:paraId="6DF9E844" w14:textId="0390BD2F" w:rsidR="00AC74FD" w:rsidRDefault="00AC74FD" w:rsidP="005C7678">
      <w:pPr>
        <w:pStyle w:val="HWLELvl2nohead"/>
      </w:pPr>
      <w:r>
        <w:t xml:space="preserve">During the Term of this agreement, </w:t>
      </w:r>
      <w:r w:rsidR="00E135BE">
        <w:t>Licensor</w:t>
      </w:r>
      <w:r>
        <w:t xml:space="preserve"> will: </w:t>
      </w:r>
    </w:p>
    <w:p w14:paraId="27505C6F" w14:textId="633DBD41" w:rsidR="00AC74FD" w:rsidRDefault="00FD0434" w:rsidP="009B3546">
      <w:pPr>
        <w:pStyle w:val="HWLELvl3"/>
        <w:numPr>
          <w:ilvl w:val="2"/>
          <w:numId w:val="60"/>
        </w:numPr>
      </w:pPr>
      <w:r>
        <w:t xml:space="preserve">provide the </w:t>
      </w:r>
      <w:r w:rsidR="005A2769">
        <w:t>Customer</w:t>
      </w:r>
      <w:r>
        <w:t xml:space="preserve"> with </w:t>
      </w:r>
      <w:r w:rsidR="00AC74FD">
        <w:t xml:space="preserve">access to and </w:t>
      </w:r>
      <w:r w:rsidR="00DB78A4">
        <w:t xml:space="preserve">a limited licence to </w:t>
      </w:r>
      <w:r w:rsidR="00AC74FD">
        <w:t xml:space="preserve">use the </w:t>
      </w:r>
      <w:r w:rsidR="00875AEB">
        <w:t>Plant App</w:t>
      </w:r>
      <w:r w:rsidR="00DB78A4">
        <w:t xml:space="preserve"> in accordance with clause 5</w:t>
      </w:r>
      <w:r w:rsidR="00AC74FD">
        <w:t>;</w:t>
      </w:r>
      <w:r w:rsidR="00DB78A4">
        <w:t xml:space="preserve"> and</w:t>
      </w:r>
    </w:p>
    <w:p w14:paraId="1738FC17" w14:textId="52925BE0" w:rsidR="00AC74FD" w:rsidRDefault="00FD0434" w:rsidP="00BC277F">
      <w:pPr>
        <w:pStyle w:val="HWLELvl3"/>
        <w:numPr>
          <w:ilvl w:val="2"/>
          <w:numId w:val="21"/>
        </w:numPr>
      </w:pPr>
      <w:r>
        <w:t xml:space="preserve">provide the </w:t>
      </w:r>
      <w:r w:rsidR="005A2769">
        <w:t>Customer</w:t>
      </w:r>
      <w:r>
        <w:t xml:space="preserve"> with </w:t>
      </w:r>
      <w:r w:rsidR="00AC74FD">
        <w:t>the Services,</w:t>
      </w:r>
    </w:p>
    <w:p w14:paraId="002BCAB6" w14:textId="6B35A2E8" w:rsidR="00AC74FD" w:rsidRDefault="00DB78A4" w:rsidP="00AC74FD">
      <w:pPr>
        <w:pStyle w:val="HWLELvl3"/>
        <w:numPr>
          <w:ilvl w:val="0"/>
          <w:numId w:val="0"/>
        </w:numPr>
        <w:ind w:left="709"/>
      </w:pPr>
      <w:r>
        <w:t xml:space="preserve">subject to the terms of </w:t>
      </w:r>
      <w:r w:rsidR="00AC74FD">
        <w:t xml:space="preserve">this agreement and in accordance with the </w:t>
      </w:r>
      <w:r w:rsidR="00875AEB">
        <w:t>Plant App</w:t>
      </w:r>
      <w:r w:rsidR="00AC74FD">
        <w:t xml:space="preserve"> Documentation.</w:t>
      </w:r>
    </w:p>
    <w:p w14:paraId="18D75E34" w14:textId="77777777" w:rsidR="001B683C" w:rsidRDefault="00F26340" w:rsidP="005C7678">
      <w:pPr>
        <w:pStyle w:val="HWLELvl2nohead"/>
      </w:pPr>
      <w:bookmarkStart w:id="4" w:name="_Ref54728173"/>
      <w:r>
        <w:t xml:space="preserve">The </w:t>
      </w:r>
      <w:r w:rsidR="005A2769">
        <w:t>Customer</w:t>
      </w:r>
      <w:r>
        <w:t xml:space="preserve"> acknowledges </w:t>
      </w:r>
      <w:r w:rsidR="000B5DBB">
        <w:t xml:space="preserve">and agrees </w:t>
      </w:r>
      <w:r>
        <w:t>that</w:t>
      </w:r>
      <w:r w:rsidR="001B683C">
        <w:t>:</w:t>
      </w:r>
      <w:bookmarkEnd w:id="4"/>
      <w:r>
        <w:t xml:space="preserve"> </w:t>
      </w:r>
    </w:p>
    <w:p w14:paraId="2B0C5F1E" w14:textId="4AFF47D6" w:rsidR="00F26340" w:rsidRDefault="000B5DBB" w:rsidP="009B3546">
      <w:pPr>
        <w:pStyle w:val="HWLELvl3"/>
        <w:numPr>
          <w:ilvl w:val="2"/>
          <w:numId w:val="59"/>
        </w:numPr>
      </w:pPr>
      <w:r>
        <w:t xml:space="preserve">the </w:t>
      </w:r>
      <w:r w:rsidR="00875AEB">
        <w:t>Plant App</w:t>
      </w:r>
      <w:r>
        <w:t xml:space="preserve"> Documentation </w:t>
      </w:r>
      <w:r w:rsidR="00DB78A4">
        <w:t xml:space="preserve">and necessary item 7 of Schedule 1 </w:t>
      </w:r>
      <w:r>
        <w:t xml:space="preserve">may specify minimum technical requirements and third party service </w:t>
      </w:r>
      <w:r w:rsidR="00DB78A4">
        <w:t>components</w:t>
      </w:r>
      <w:r>
        <w:t xml:space="preserve"> that are required in order for the </w:t>
      </w:r>
      <w:r w:rsidR="005A2769">
        <w:t>Customer</w:t>
      </w:r>
      <w:r>
        <w:t xml:space="preserve"> to access and use the </w:t>
      </w:r>
      <w:r w:rsidR="00875AEB">
        <w:t>Plant App</w:t>
      </w:r>
      <w:r>
        <w:t xml:space="preserve">.  </w:t>
      </w:r>
      <w:r w:rsidR="00E135BE">
        <w:t>Licensor</w:t>
      </w:r>
      <w:r>
        <w:t xml:space="preserve"> takes no responsibility for any third party products or services that the </w:t>
      </w:r>
      <w:r w:rsidR="005A2769">
        <w:t>Customer</w:t>
      </w:r>
      <w:r>
        <w:t xml:space="preserve"> uses in connection with the </w:t>
      </w:r>
      <w:r w:rsidR="00875AEB">
        <w:t>Plant App</w:t>
      </w:r>
      <w:r w:rsidR="001B683C">
        <w:t>; and</w:t>
      </w:r>
    </w:p>
    <w:p w14:paraId="58244B5D" w14:textId="24A4DFA9" w:rsidR="001B683C" w:rsidRDefault="001B683C" w:rsidP="001B683C">
      <w:pPr>
        <w:pStyle w:val="HWLELvl3"/>
        <w:numPr>
          <w:ilvl w:val="2"/>
          <w:numId w:val="21"/>
        </w:numPr>
      </w:pPr>
      <w:bookmarkStart w:id="5" w:name="_Ref54728170"/>
      <w:r w:rsidRPr="001B683C">
        <w:t xml:space="preserve">the </w:t>
      </w:r>
      <w:r w:rsidR="00875AEB">
        <w:t>Plant App</w:t>
      </w:r>
      <w:r w:rsidRPr="001B683C">
        <w:t xml:space="preserve"> will evolve over time and </w:t>
      </w:r>
      <w:r w:rsidR="00E135BE">
        <w:t>Licensor</w:t>
      </w:r>
      <w:r w:rsidRPr="001B683C">
        <w:t xml:space="preserve"> reserves the right to change how the </w:t>
      </w:r>
      <w:r w:rsidR="00875AEB">
        <w:t>Plant App</w:t>
      </w:r>
      <w:r w:rsidRPr="001B683C">
        <w:t xml:space="preserve"> operates and its functionality, and </w:t>
      </w:r>
      <w:r w:rsidRPr="001B683C">
        <w:t>update the</w:t>
      </w:r>
      <w:r>
        <w:t xml:space="preserve"> </w:t>
      </w:r>
      <w:r w:rsidR="00875AEB">
        <w:t>Plant App</w:t>
      </w:r>
      <w:r>
        <w:t xml:space="preserve"> Documentation</w:t>
      </w:r>
      <w:r w:rsidRPr="001B683C">
        <w:t xml:space="preserve"> from time to time</w:t>
      </w:r>
      <w:r>
        <w:t xml:space="preserve">.  Any </w:t>
      </w:r>
      <w:r w:rsidR="00AF7014">
        <w:t xml:space="preserve">material </w:t>
      </w:r>
      <w:r>
        <w:t>changes will be notified</w:t>
      </w:r>
      <w:r w:rsidRPr="001B683C">
        <w:t xml:space="preserve"> to the Customer (and such notice may be given via email or within the </w:t>
      </w:r>
      <w:r w:rsidR="00875AEB">
        <w:t>Plant App</w:t>
      </w:r>
      <w:r w:rsidRPr="001B683C">
        <w:t>)</w:t>
      </w:r>
      <w:r w:rsidR="00AF7014">
        <w:t xml:space="preserve"> at least 14 days prior to the change coming into effect, unless such change is required to comply with applicable law or to secure the </w:t>
      </w:r>
      <w:r w:rsidR="00875AEB">
        <w:t>Plant App</w:t>
      </w:r>
      <w:r w:rsidR="00AF7014">
        <w:t xml:space="preserve"> in which case it may be implemented immediately</w:t>
      </w:r>
      <w:r w:rsidRPr="001B683C">
        <w:t>.</w:t>
      </w:r>
      <w:bookmarkEnd w:id="5"/>
    </w:p>
    <w:p w14:paraId="19B76E66" w14:textId="61BFF55E" w:rsidR="00AA785C" w:rsidRDefault="000E6DCF" w:rsidP="008D49F9">
      <w:pPr>
        <w:pStyle w:val="HWLELvl1"/>
      </w:pPr>
      <w:bookmarkStart w:id="6" w:name="_Ref18395228"/>
      <w:r>
        <w:t xml:space="preserve">Support Services, </w:t>
      </w:r>
      <w:r w:rsidR="000B1432">
        <w:t xml:space="preserve">Training </w:t>
      </w:r>
      <w:r w:rsidR="00AA785C">
        <w:t>Services</w:t>
      </w:r>
      <w:r w:rsidR="00EF7D51">
        <w:t xml:space="preserve"> and </w:t>
      </w:r>
      <w:r w:rsidR="00890173">
        <w:t>additional services</w:t>
      </w:r>
      <w:bookmarkEnd w:id="6"/>
    </w:p>
    <w:p w14:paraId="5C7610E5" w14:textId="77777777" w:rsidR="00803362" w:rsidRDefault="00803362" w:rsidP="000D5771">
      <w:pPr>
        <w:pStyle w:val="HWLELvl2nohead"/>
      </w:pPr>
      <w:r>
        <w:t xml:space="preserve">The </w:t>
      </w:r>
      <w:r w:rsidR="00D72223">
        <w:t>Licensor will</w:t>
      </w:r>
      <w:r>
        <w:t>:</w:t>
      </w:r>
    </w:p>
    <w:p w14:paraId="7D6F8F60" w14:textId="77777777" w:rsidR="00803362" w:rsidRDefault="00803362" w:rsidP="00A2043A">
      <w:pPr>
        <w:pStyle w:val="HWLELvl3"/>
        <w:numPr>
          <w:ilvl w:val="2"/>
          <w:numId w:val="21"/>
        </w:numPr>
      </w:pPr>
      <w:r>
        <w:t>during the Term,</w:t>
      </w:r>
      <w:r w:rsidR="00D72223">
        <w:t xml:space="preserve"> use reasonable endeavours to provide the Support Services so that the Plant App operates in material conformance with the Plant App Documentation</w:t>
      </w:r>
      <w:r>
        <w:t>;</w:t>
      </w:r>
      <w:r w:rsidR="00D72223">
        <w:t xml:space="preserve"> and</w:t>
      </w:r>
      <w:r>
        <w:t xml:space="preserve"> </w:t>
      </w:r>
    </w:p>
    <w:p w14:paraId="73E124ED" w14:textId="5CD1DE69" w:rsidR="00AA785C" w:rsidRDefault="00D72223" w:rsidP="00A2043A">
      <w:pPr>
        <w:pStyle w:val="HWLELvl3"/>
        <w:numPr>
          <w:ilvl w:val="2"/>
          <w:numId w:val="21"/>
        </w:numPr>
      </w:pPr>
      <w:r>
        <w:t>i</w:t>
      </w:r>
      <w:r w:rsidR="00890173">
        <w:t xml:space="preserve">f </w:t>
      </w:r>
      <w:r w:rsidR="00803362">
        <w:t xml:space="preserve">and to the extent </w:t>
      </w:r>
      <w:r w:rsidR="00890173">
        <w:t xml:space="preserve">specified in Schedule 1, </w:t>
      </w:r>
      <w:r w:rsidR="004E76DD">
        <w:t xml:space="preserve">provide the </w:t>
      </w:r>
      <w:r w:rsidR="000B1432">
        <w:t xml:space="preserve">Training </w:t>
      </w:r>
      <w:r w:rsidR="004E76DD">
        <w:t xml:space="preserve">Services to the </w:t>
      </w:r>
      <w:r w:rsidR="005A2769">
        <w:t>Customer</w:t>
      </w:r>
      <w:r w:rsidR="004E76DD">
        <w:t>.</w:t>
      </w:r>
    </w:p>
    <w:p w14:paraId="53CC7E53" w14:textId="46D9321C" w:rsidR="002C3297" w:rsidRDefault="005A2769" w:rsidP="004E76DD">
      <w:pPr>
        <w:pStyle w:val="HWLELvl2nohead"/>
      </w:pPr>
      <w:bookmarkStart w:id="7" w:name="_Ref472321378"/>
      <w:bookmarkStart w:id="8" w:name="_Ref17738304"/>
      <w:r>
        <w:t>Customer</w:t>
      </w:r>
      <w:r w:rsidR="002C3297">
        <w:t xml:space="preserve"> will </w:t>
      </w:r>
      <w:r w:rsidR="005F7A50">
        <w:t>provide</w:t>
      </w:r>
      <w:r w:rsidR="002C3297">
        <w:t xml:space="preserve"> </w:t>
      </w:r>
      <w:r w:rsidR="00E135BE">
        <w:t>Licensor</w:t>
      </w:r>
      <w:r w:rsidR="002C3297">
        <w:t xml:space="preserve"> with access to such premises, personnel and resources as may reasonably be requested by </w:t>
      </w:r>
      <w:r w:rsidR="00E135BE">
        <w:t>Licensor</w:t>
      </w:r>
      <w:r w:rsidR="002C3297">
        <w:t xml:space="preserve"> to enable it to perform the </w:t>
      </w:r>
      <w:r w:rsidR="000B1432">
        <w:t xml:space="preserve">Training </w:t>
      </w:r>
      <w:r w:rsidR="002C3297">
        <w:t>Services.</w:t>
      </w:r>
      <w:bookmarkEnd w:id="7"/>
      <w:bookmarkEnd w:id="8"/>
    </w:p>
    <w:p w14:paraId="47B99AFB" w14:textId="3F062A99" w:rsidR="00300007" w:rsidRDefault="00FA39E9" w:rsidP="00BC277F">
      <w:pPr>
        <w:pStyle w:val="HWLELvl2nohead"/>
      </w:pPr>
      <w:bookmarkStart w:id="9" w:name="_Ref17731908"/>
      <w:r>
        <w:t xml:space="preserve">At any time during the Term, </w:t>
      </w:r>
      <w:r w:rsidR="005A2769">
        <w:t>Customer</w:t>
      </w:r>
      <w:r>
        <w:t xml:space="preserve"> may request </w:t>
      </w:r>
      <w:r w:rsidR="00457FA5">
        <w:t xml:space="preserve">in writing that </w:t>
      </w:r>
      <w:r w:rsidR="00E135BE">
        <w:t>Licensor</w:t>
      </w:r>
      <w:r>
        <w:t xml:space="preserve"> </w:t>
      </w:r>
      <w:r w:rsidR="00457FA5">
        <w:t>provide</w:t>
      </w:r>
      <w:r>
        <w:t xml:space="preserve"> a quote for </w:t>
      </w:r>
      <w:r w:rsidR="000A1301">
        <w:t xml:space="preserve">the supply of </w:t>
      </w:r>
      <w:r>
        <w:t xml:space="preserve">further </w:t>
      </w:r>
      <w:r w:rsidR="00EE7255">
        <w:t>s</w:t>
      </w:r>
      <w:r w:rsidR="00DB415B">
        <w:t>ervices</w:t>
      </w:r>
      <w:r>
        <w:t>.</w:t>
      </w:r>
      <w:bookmarkEnd w:id="9"/>
      <w:r>
        <w:t xml:space="preserve">  </w:t>
      </w:r>
      <w:r w:rsidR="0055617E">
        <w:t xml:space="preserve"> </w:t>
      </w:r>
    </w:p>
    <w:p w14:paraId="3E1914C7" w14:textId="3996E688" w:rsidR="0085663D" w:rsidRDefault="00E135BE" w:rsidP="00BC277F">
      <w:pPr>
        <w:pStyle w:val="HWLELvl2nohead"/>
      </w:pPr>
      <w:r>
        <w:t>Licensor</w:t>
      </w:r>
      <w:r w:rsidR="00FA39E9">
        <w:t xml:space="preserve"> will </w:t>
      </w:r>
      <w:r w:rsidR="00300007">
        <w:t xml:space="preserve">consider any request for quote under clause </w:t>
      </w:r>
      <w:r w:rsidR="00300007">
        <w:fldChar w:fldCharType="begin"/>
      </w:r>
      <w:r w:rsidR="00300007">
        <w:instrText xml:space="preserve"> REF _Ref17731908 \w \h </w:instrText>
      </w:r>
      <w:r w:rsidR="00300007">
        <w:fldChar w:fldCharType="separate"/>
      </w:r>
      <w:r w:rsidR="00F86CF7">
        <w:t>4.3</w:t>
      </w:r>
      <w:r w:rsidR="00300007">
        <w:fldChar w:fldCharType="end"/>
      </w:r>
      <w:r w:rsidR="00300007">
        <w:t xml:space="preserve"> in good faith, and will respond to the </w:t>
      </w:r>
      <w:r w:rsidR="005A2769">
        <w:t>Customer</w:t>
      </w:r>
      <w:r w:rsidR="00300007">
        <w:t xml:space="preserve"> within a reasonable time of receiving the request.  </w:t>
      </w:r>
      <w:r>
        <w:t>Licensor</w:t>
      </w:r>
      <w:r w:rsidR="00300007">
        <w:t xml:space="preserve"> may accept or reject any request for quote in </w:t>
      </w:r>
      <w:r>
        <w:t>Licensor</w:t>
      </w:r>
      <w:r w:rsidR="00300007">
        <w:t xml:space="preserve">'s sole discretion.  For the avoidance of doubt, </w:t>
      </w:r>
      <w:r>
        <w:t>Licensor</w:t>
      </w:r>
      <w:r w:rsidR="00300007">
        <w:t xml:space="preserve"> is under no obligation to provide a quote, or to offer a quote on any particular terms or prices.</w:t>
      </w:r>
    </w:p>
    <w:p w14:paraId="5FA14B2A" w14:textId="164C1453" w:rsidR="00300007" w:rsidRDefault="00E135BE" w:rsidP="00BC277F">
      <w:pPr>
        <w:pStyle w:val="HWLELvl2nohead"/>
      </w:pPr>
      <w:r>
        <w:t>Licensor</w:t>
      </w:r>
      <w:r w:rsidR="00CA3E14">
        <w:t xml:space="preserve"> </w:t>
      </w:r>
      <w:r w:rsidR="00EF7D51">
        <w:t>is not</w:t>
      </w:r>
      <w:r w:rsidR="00CA3E14">
        <w:t xml:space="preserve"> obliged to provide (and </w:t>
      </w:r>
      <w:r w:rsidR="005A2769">
        <w:t>Customer</w:t>
      </w:r>
      <w:r w:rsidR="00CA3E14">
        <w:t xml:space="preserve"> </w:t>
      </w:r>
      <w:r w:rsidR="00EF7D51">
        <w:t>is not</w:t>
      </w:r>
      <w:r w:rsidR="00CA3E14">
        <w:t xml:space="preserve"> obliged </w:t>
      </w:r>
      <w:r w:rsidR="00E468E3">
        <w:t xml:space="preserve">to purchase) any additional services unless and until </w:t>
      </w:r>
      <w:r>
        <w:t>Licensor</w:t>
      </w:r>
      <w:r w:rsidR="00E468E3">
        <w:t xml:space="preserve"> and Customer have agreed  </w:t>
      </w:r>
      <w:r w:rsidR="00CA3E14">
        <w:t xml:space="preserve">in writing to the scope, </w:t>
      </w:r>
      <w:r w:rsidR="00442C8A">
        <w:t>fees</w:t>
      </w:r>
      <w:r w:rsidR="00CA3E14">
        <w:t xml:space="preserve"> and any other relevant terms for the supply of such additional </w:t>
      </w:r>
      <w:r w:rsidR="00EE7255">
        <w:t>s</w:t>
      </w:r>
      <w:r w:rsidR="00CA3E14">
        <w:t>ervices.</w:t>
      </w:r>
    </w:p>
    <w:p w14:paraId="42059478" w14:textId="61729265" w:rsidR="00845383" w:rsidRPr="00DC5D81" w:rsidRDefault="0069796B" w:rsidP="008D49F9">
      <w:pPr>
        <w:pStyle w:val="HWLELvl1"/>
      </w:pPr>
      <w:bookmarkStart w:id="10" w:name="_Ref17729308"/>
      <w:r>
        <w:t>Licence to</w:t>
      </w:r>
      <w:r w:rsidR="004E76DD">
        <w:t xml:space="preserve"> </w:t>
      </w:r>
      <w:r w:rsidR="003C088D">
        <w:t xml:space="preserve">access and </w:t>
      </w:r>
      <w:r w:rsidR="004E76DD">
        <w:t>use</w:t>
      </w:r>
      <w:r w:rsidR="00E52602" w:rsidRPr="00DC5D81">
        <w:t xml:space="preserve"> the </w:t>
      </w:r>
      <w:bookmarkEnd w:id="10"/>
      <w:r w:rsidR="00875AEB">
        <w:t>Plant App</w:t>
      </w:r>
    </w:p>
    <w:p w14:paraId="74CE4C78" w14:textId="4A2E782C" w:rsidR="0069796B" w:rsidRDefault="0069796B" w:rsidP="009C4A4E">
      <w:pPr>
        <w:pStyle w:val="HWLELvl2nohead"/>
      </w:pPr>
      <w:bookmarkStart w:id="11" w:name="_Ref17750111"/>
      <w:r>
        <w:t xml:space="preserve">Except as otherwise set out in this Agreement, all IP Rights in the Plant App and Plant App Documentation remain vested in </w:t>
      </w:r>
      <w:r w:rsidR="00E135BE">
        <w:t>Licensor</w:t>
      </w:r>
      <w:r>
        <w:t xml:space="preserve"> or its licensors. </w:t>
      </w:r>
    </w:p>
    <w:p w14:paraId="46964B15" w14:textId="5F1F5155" w:rsidR="0069796B" w:rsidRDefault="00082F76" w:rsidP="009C4A4E">
      <w:pPr>
        <w:pStyle w:val="HWLELvl2nohead"/>
      </w:pPr>
      <w:r w:rsidRPr="00DC5D81">
        <w:lastRenderedPageBreak/>
        <w:t>In consideration of the payment of the Fees,</w:t>
      </w:r>
      <w:r w:rsidR="00266B1C">
        <w:t xml:space="preserve"> </w:t>
      </w:r>
      <w:r w:rsidR="00E135BE">
        <w:t>Licensor</w:t>
      </w:r>
      <w:r w:rsidRPr="00DC5D81">
        <w:t xml:space="preserve"> grants to </w:t>
      </w:r>
      <w:r w:rsidR="00B75CF7" w:rsidRPr="00DC5D81">
        <w:t xml:space="preserve">the </w:t>
      </w:r>
      <w:r w:rsidR="005A2769">
        <w:t>Customer</w:t>
      </w:r>
      <w:r w:rsidRPr="00DC5D81">
        <w:t xml:space="preserve"> a non-exclusive, non-transferable, </w:t>
      </w:r>
      <w:r w:rsidR="00007AA2">
        <w:t>revo</w:t>
      </w:r>
      <w:r w:rsidR="0019451F">
        <w:t>c</w:t>
      </w:r>
      <w:r w:rsidR="00007AA2">
        <w:t xml:space="preserve">able, </w:t>
      </w:r>
      <w:r w:rsidRPr="00DC5D81">
        <w:t xml:space="preserve">limited </w:t>
      </w:r>
      <w:r w:rsidR="000E32F7">
        <w:t>licence</w:t>
      </w:r>
      <w:r w:rsidR="0069796B">
        <w:t xml:space="preserve"> to</w:t>
      </w:r>
      <w:r w:rsidR="00007AA2">
        <w:t xml:space="preserve"> the </w:t>
      </w:r>
      <w:r w:rsidR="005A2769">
        <w:t>Customer</w:t>
      </w:r>
      <w:r w:rsidR="0069796B">
        <w:t>:</w:t>
      </w:r>
      <w:r w:rsidR="00007AA2">
        <w:t xml:space="preserve"> </w:t>
      </w:r>
    </w:p>
    <w:p w14:paraId="61711D89" w14:textId="0B52462C" w:rsidR="0069796B" w:rsidRDefault="00082F76" w:rsidP="00F84E50">
      <w:pPr>
        <w:pStyle w:val="HWLELvl3"/>
        <w:numPr>
          <w:ilvl w:val="2"/>
          <w:numId w:val="35"/>
        </w:numPr>
      </w:pPr>
      <w:r w:rsidRPr="00DC5D81">
        <w:t>to access</w:t>
      </w:r>
      <w:r>
        <w:t xml:space="preserve"> </w:t>
      </w:r>
      <w:r w:rsidR="00071529">
        <w:t xml:space="preserve">and use </w:t>
      </w:r>
      <w:r>
        <w:t xml:space="preserve">the </w:t>
      </w:r>
      <w:r w:rsidR="00875AEB">
        <w:t>Plant App</w:t>
      </w:r>
      <w:r>
        <w:t xml:space="preserve"> </w:t>
      </w:r>
      <w:r w:rsidR="00007AA2">
        <w:t xml:space="preserve">in the Territory </w:t>
      </w:r>
      <w:r w:rsidR="0050417C">
        <w:t xml:space="preserve">for the </w:t>
      </w:r>
      <w:r w:rsidR="00D73D17">
        <w:t>Permitted Purpose</w:t>
      </w:r>
      <w:r w:rsidR="0050417C">
        <w:t xml:space="preserve"> </w:t>
      </w:r>
      <w:r w:rsidR="00071529">
        <w:t>during</w:t>
      </w:r>
      <w:r>
        <w:t xml:space="preserve"> the Term</w:t>
      </w:r>
      <w:r w:rsidR="00A77F5B">
        <w:t xml:space="preserve"> (and to permit its Users to do so on its behalf)</w:t>
      </w:r>
      <w:r w:rsidR="0069796B">
        <w:t xml:space="preserve">; </w:t>
      </w:r>
      <w:r w:rsidR="0022523B">
        <w:t>and</w:t>
      </w:r>
    </w:p>
    <w:p w14:paraId="5650DC64" w14:textId="30B75AA0" w:rsidR="0022523B" w:rsidRDefault="0069796B" w:rsidP="00F84E50">
      <w:pPr>
        <w:pStyle w:val="HWLELvl3"/>
        <w:numPr>
          <w:ilvl w:val="2"/>
          <w:numId w:val="35"/>
        </w:numPr>
      </w:pPr>
      <w:r>
        <w:t xml:space="preserve">to use the Plant App Documentation </w:t>
      </w:r>
      <w:r w:rsidR="0022523B">
        <w:t>for the Permitted Purpose during the Term,</w:t>
      </w:r>
      <w:r w:rsidR="00082F76">
        <w:t xml:space="preserve"> </w:t>
      </w:r>
    </w:p>
    <w:p w14:paraId="4B2EA991" w14:textId="60804C74" w:rsidR="00007AA2" w:rsidRDefault="0022523B" w:rsidP="002D730B">
      <w:pPr>
        <w:pStyle w:val="HWLELvl3"/>
        <w:numPr>
          <w:ilvl w:val="0"/>
          <w:numId w:val="0"/>
        </w:numPr>
        <w:ind w:left="709"/>
      </w:pPr>
      <w:r>
        <w:t xml:space="preserve">which is </w:t>
      </w:r>
      <w:r w:rsidR="00082F76">
        <w:t xml:space="preserve">subject to the terms and conditions </w:t>
      </w:r>
      <w:r>
        <w:t>(</w:t>
      </w:r>
      <w:r w:rsidR="0007200C">
        <w:t xml:space="preserve">including any </w:t>
      </w:r>
      <w:r w:rsidR="00962E36">
        <w:t xml:space="preserve">limitations or </w:t>
      </w:r>
      <w:r w:rsidR="0007200C">
        <w:t xml:space="preserve">restrictions) </w:t>
      </w:r>
      <w:r w:rsidR="00082F76">
        <w:t>set out in this agreement</w:t>
      </w:r>
      <w:r w:rsidR="00082F76" w:rsidRPr="00304456">
        <w:t>.</w:t>
      </w:r>
      <w:bookmarkEnd w:id="11"/>
    </w:p>
    <w:p w14:paraId="68F0305E" w14:textId="767C6986" w:rsidR="00071529" w:rsidRDefault="00B75CF7" w:rsidP="009C4A4E">
      <w:pPr>
        <w:pStyle w:val="HWLELvl2nohead"/>
      </w:pPr>
      <w:r>
        <w:t xml:space="preserve">The </w:t>
      </w:r>
      <w:r w:rsidR="005A2769">
        <w:t>Customer</w:t>
      </w:r>
      <w:r w:rsidR="00071529" w:rsidRPr="00702B40">
        <w:t xml:space="preserve"> agrees to </w:t>
      </w:r>
      <w:r w:rsidR="00071529">
        <w:t xml:space="preserve">access and </w:t>
      </w:r>
      <w:r w:rsidR="00071529" w:rsidRPr="00702B40">
        <w:t xml:space="preserve">use the </w:t>
      </w:r>
      <w:r w:rsidR="00875AEB">
        <w:t>Plant App</w:t>
      </w:r>
      <w:r w:rsidR="00DB415B">
        <w:t xml:space="preserve"> </w:t>
      </w:r>
      <w:r w:rsidR="00071529">
        <w:t xml:space="preserve">only </w:t>
      </w:r>
      <w:r w:rsidR="00071529" w:rsidRPr="00702B40">
        <w:t xml:space="preserve">in accordance with </w:t>
      </w:r>
      <w:r w:rsidR="00071529">
        <w:t xml:space="preserve">the </w:t>
      </w:r>
      <w:r w:rsidR="00071529" w:rsidRPr="00702B40">
        <w:t xml:space="preserve">terms and conditions of this </w:t>
      </w:r>
      <w:r w:rsidR="00071529">
        <w:t>agreement</w:t>
      </w:r>
      <w:r w:rsidR="009649BA">
        <w:t xml:space="preserve"> and the </w:t>
      </w:r>
      <w:r w:rsidR="00875AEB">
        <w:t>Plant App</w:t>
      </w:r>
      <w:r w:rsidR="009649BA">
        <w:t xml:space="preserve"> Documentation</w:t>
      </w:r>
      <w:r w:rsidR="00071529" w:rsidRPr="00702B40">
        <w:t>.</w:t>
      </w:r>
    </w:p>
    <w:p w14:paraId="617C6455" w14:textId="49E31C12" w:rsidR="00B75CF7" w:rsidRDefault="00B75CF7" w:rsidP="00546192">
      <w:pPr>
        <w:pStyle w:val="HWLELvl2nohead"/>
        <w:keepNext/>
      </w:pPr>
      <w:bookmarkStart w:id="12" w:name="_Ref17750697"/>
      <w:bookmarkStart w:id="13" w:name="bookmark6"/>
      <w:r>
        <w:t xml:space="preserve">The </w:t>
      </w:r>
      <w:r w:rsidR="005A2769">
        <w:t>Customer</w:t>
      </w:r>
      <w:r>
        <w:t xml:space="preserve"> acknowledges and agrees that:</w:t>
      </w:r>
      <w:bookmarkEnd w:id="12"/>
    </w:p>
    <w:p w14:paraId="7C21F714" w14:textId="0E514313" w:rsidR="00B75CF7" w:rsidRDefault="00B75CF7" w:rsidP="009B3546">
      <w:pPr>
        <w:pStyle w:val="HWLELvl3"/>
        <w:numPr>
          <w:ilvl w:val="2"/>
          <w:numId w:val="61"/>
        </w:numPr>
      </w:pPr>
      <w:bookmarkStart w:id="14" w:name="_Ref17750692"/>
      <w:r>
        <w:t xml:space="preserve">except as set out in this </w:t>
      </w:r>
      <w:r w:rsidR="00B15F29">
        <w:t>a</w:t>
      </w:r>
      <w:r>
        <w:t xml:space="preserve">greement, </w:t>
      </w:r>
      <w:r w:rsidR="00BA14D6">
        <w:t xml:space="preserve">the </w:t>
      </w:r>
      <w:r w:rsidR="005A2769">
        <w:t>Customer</w:t>
      </w:r>
      <w:r>
        <w:t xml:space="preserve"> does not have any right</w:t>
      </w:r>
      <w:r w:rsidR="002D730B">
        <w:t>s in</w:t>
      </w:r>
      <w:r>
        <w:t xml:space="preserve"> the </w:t>
      </w:r>
      <w:r w:rsidR="00875AEB">
        <w:t>Plant App</w:t>
      </w:r>
      <w:r>
        <w:t>;</w:t>
      </w:r>
      <w:bookmarkEnd w:id="14"/>
      <w:r>
        <w:t xml:space="preserve"> </w:t>
      </w:r>
    </w:p>
    <w:p w14:paraId="3E10B12D" w14:textId="09A4CD19" w:rsidR="00546192" w:rsidRDefault="00BA14D6" w:rsidP="00FD6802">
      <w:pPr>
        <w:pStyle w:val="HWLELvl3"/>
        <w:numPr>
          <w:ilvl w:val="2"/>
          <w:numId w:val="16"/>
        </w:numPr>
      </w:pPr>
      <w:r>
        <w:t xml:space="preserve">except as </w:t>
      </w:r>
      <w:r w:rsidR="00096940">
        <w:t xml:space="preserve">expressly </w:t>
      </w:r>
      <w:r>
        <w:t>set out</w:t>
      </w:r>
      <w:r w:rsidR="00B15F29" w:rsidRPr="00097389">
        <w:t xml:space="preserve"> in this </w:t>
      </w:r>
      <w:r w:rsidR="00B15F29">
        <w:t>agreement</w:t>
      </w:r>
      <w:r w:rsidR="00FF6BF6">
        <w:t xml:space="preserve">, </w:t>
      </w:r>
      <w:r w:rsidR="00E135BE">
        <w:t>Licensor</w:t>
      </w:r>
      <w:r w:rsidR="00FF6BF6" w:rsidRPr="00097389">
        <w:t xml:space="preserve"> will not be obliged to support the </w:t>
      </w:r>
      <w:r w:rsidR="00875AEB">
        <w:t>Plant App</w:t>
      </w:r>
      <w:r w:rsidR="00FF6BF6">
        <w:t xml:space="preserve">, </w:t>
      </w:r>
      <w:r w:rsidR="00FF6BF6" w:rsidRPr="00097389">
        <w:t>whether by providing advice, training,</w:t>
      </w:r>
      <w:r w:rsidR="00A13E78">
        <w:t xml:space="preserve"> repairs,</w:t>
      </w:r>
      <w:r w:rsidR="00FF6BF6" w:rsidRPr="00097389">
        <w:t xml:space="preserve"> error-correction, modifications, updates, new release</w:t>
      </w:r>
      <w:r w:rsidR="00FF6BF6">
        <w:t xml:space="preserve">s or enhancements or otherwise; </w:t>
      </w:r>
    </w:p>
    <w:p w14:paraId="2169EF61" w14:textId="1E8C638D" w:rsidR="00B15F29" w:rsidRDefault="00FF6BF6" w:rsidP="00FD6802">
      <w:pPr>
        <w:pStyle w:val="HWLELvl3"/>
        <w:numPr>
          <w:ilvl w:val="2"/>
          <w:numId w:val="16"/>
        </w:numPr>
      </w:pPr>
      <w:r>
        <w:t xml:space="preserve">except as set out in clause </w:t>
      </w:r>
      <w:r w:rsidR="00A13E78">
        <w:fldChar w:fldCharType="begin"/>
      </w:r>
      <w:r w:rsidR="00A13E78">
        <w:instrText xml:space="preserve"> REF _Ref17729308 \w \h </w:instrText>
      </w:r>
      <w:r w:rsidR="00A13E78">
        <w:fldChar w:fldCharType="separate"/>
      </w:r>
      <w:r w:rsidR="00F86CF7">
        <w:t>5</w:t>
      </w:r>
      <w:r w:rsidR="00A13E78">
        <w:fldChar w:fldCharType="end"/>
      </w:r>
      <w:r>
        <w:t xml:space="preserve">, </w:t>
      </w:r>
      <w:r w:rsidR="00B15F29">
        <w:t xml:space="preserve">nothing in this agreement requires </w:t>
      </w:r>
      <w:r w:rsidR="00E135BE">
        <w:t>Licensor</w:t>
      </w:r>
      <w:r w:rsidR="00B15F29">
        <w:t xml:space="preserve"> to supply the </w:t>
      </w:r>
      <w:r w:rsidR="005A2769">
        <w:t>Customer</w:t>
      </w:r>
      <w:r w:rsidR="00B15F29">
        <w:t xml:space="preserve"> with any equipment, or training and support in respect of the </w:t>
      </w:r>
      <w:r w:rsidR="00875AEB">
        <w:t>Plant App</w:t>
      </w:r>
      <w:r w:rsidR="00B15F29">
        <w:t xml:space="preserve"> or </w:t>
      </w:r>
      <w:r w:rsidR="00E135BE">
        <w:t>Licensor</w:t>
      </w:r>
      <w:r w:rsidR="00B15F29">
        <w:t xml:space="preserve">'s hardware or equipment that may be separately supplied; </w:t>
      </w:r>
    </w:p>
    <w:p w14:paraId="78112285" w14:textId="0D12586B" w:rsidR="00B15F29" w:rsidRPr="002C26EC" w:rsidRDefault="00FF6BF6" w:rsidP="00FD6802">
      <w:pPr>
        <w:pStyle w:val="HWLELvl3"/>
        <w:numPr>
          <w:ilvl w:val="2"/>
          <w:numId w:val="16"/>
        </w:numPr>
      </w:pPr>
      <w:r w:rsidRPr="002C26EC">
        <w:t xml:space="preserve">the </w:t>
      </w:r>
      <w:r w:rsidR="00BE0967" w:rsidRPr="002C26EC">
        <w:t xml:space="preserve">features and functionality of the </w:t>
      </w:r>
      <w:r w:rsidR="00875AEB" w:rsidRPr="002C26EC">
        <w:t>Plant App</w:t>
      </w:r>
      <w:r w:rsidRPr="002C26EC">
        <w:t xml:space="preserve"> may be modified by </w:t>
      </w:r>
      <w:r w:rsidR="00E135BE" w:rsidRPr="002C26EC">
        <w:t>Licensor</w:t>
      </w:r>
      <w:r w:rsidRPr="002C26EC">
        <w:t xml:space="preserve"> from time to time, and </w:t>
      </w:r>
      <w:r w:rsidR="00B15F29" w:rsidRPr="002C26EC">
        <w:t xml:space="preserve">the </w:t>
      </w:r>
      <w:r w:rsidR="005A2769" w:rsidRPr="002C26EC">
        <w:t>Customer</w:t>
      </w:r>
      <w:r w:rsidR="00B15F29" w:rsidRPr="002C26EC">
        <w:t xml:space="preserve"> </w:t>
      </w:r>
      <w:r w:rsidR="00286082" w:rsidRPr="002C26EC">
        <w:t>must</w:t>
      </w:r>
      <w:r w:rsidR="00B15F29" w:rsidRPr="002C26EC">
        <w:t xml:space="preserve"> use the most recent version of the </w:t>
      </w:r>
      <w:r w:rsidR="00875AEB" w:rsidRPr="002C26EC">
        <w:t>Plant App</w:t>
      </w:r>
      <w:r w:rsidR="00B15F29" w:rsidRPr="002C26EC">
        <w:t xml:space="preserve"> that is deployed by </w:t>
      </w:r>
      <w:r w:rsidR="00E135BE" w:rsidRPr="002C26EC">
        <w:t>Licensor</w:t>
      </w:r>
      <w:r w:rsidR="00286082" w:rsidRPr="002C26EC">
        <w:t xml:space="preserve"> at all times</w:t>
      </w:r>
      <w:r w:rsidR="002C26EC" w:rsidRPr="002C26EC">
        <w:t>;</w:t>
      </w:r>
    </w:p>
    <w:p w14:paraId="1AF38E4D" w14:textId="0CE46EE2" w:rsidR="002C26EC" w:rsidRDefault="002C26EC" w:rsidP="002C26EC">
      <w:pPr>
        <w:pStyle w:val="HWLELvl3"/>
        <w:numPr>
          <w:ilvl w:val="2"/>
          <w:numId w:val="16"/>
        </w:numPr>
      </w:pPr>
      <w:r>
        <w:t xml:space="preserve">the Customer </w:t>
      </w:r>
      <w:r w:rsidRPr="002C26EC">
        <w:t xml:space="preserve">must not copy or use previously generated reports </w:t>
      </w:r>
      <w:r>
        <w:t>produce</w:t>
      </w:r>
      <w:r w:rsidR="00E21E21">
        <w:t>d</w:t>
      </w:r>
      <w:r>
        <w:t xml:space="preserve"> via the Plant App </w:t>
      </w:r>
      <w:r w:rsidRPr="002C26EC">
        <w:t>to conduct further evaluations of plant or equipment</w:t>
      </w:r>
      <w:r w:rsidR="00DF47FD">
        <w:t xml:space="preserve"> (e.g. by editing or changing an existing report)</w:t>
      </w:r>
      <w:r>
        <w:t>;</w:t>
      </w:r>
      <w:r w:rsidRPr="002C26EC">
        <w:t xml:space="preserve"> </w:t>
      </w:r>
    </w:p>
    <w:p w14:paraId="1991E337" w14:textId="26C917F6" w:rsidR="007F1993" w:rsidRDefault="00026B27" w:rsidP="007F1993">
      <w:pPr>
        <w:pStyle w:val="HWLELvl3"/>
        <w:numPr>
          <w:ilvl w:val="2"/>
          <w:numId w:val="16"/>
        </w:numPr>
      </w:pPr>
      <w:r>
        <w:t xml:space="preserve">the </w:t>
      </w:r>
      <w:r w:rsidR="007F1993">
        <w:t>Customer must not disclose any report generated via the Plant App to any person except:</w:t>
      </w:r>
    </w:p>
    <w:p w14:paraId="73158441" w14:textId="26BEF2B5" w:rsidR="00026B27" w:rsidRDefault="0077282D" w:rsidP="00A2043A">
      <w:pPr>
        <w:pStyle w:val="HWLELvl3"/>
        <w:numPr>
          <w:ilvl w:val="3"/>
          <w:numId w:val="16"/>
        </w:numPr>
      </w:pPr>
      <w:r>
        <w:t xml:space="preserve">to Customer End Users </w:t>
      </w:r>
      <w:r w:rsidR="00F6696B">
        <w:t xml:space="preserve">if and to the extent </w:t>
      </w:r>
      <w:r w:rsidR="00026B27">
        <w:t xml:space="preserve">permitted by clause </w:t>
      </w:r>
      <w:r w:rsidR="00026B27">
        <w:fldChar w:fldCharType="begin"/>
      </w:r>
      <w:r w:rsidR="00026B27">
        <w:instrText xml:space="preserve"> REF _Ref17750697 \r \h </w:instrText>
      </w:r>
      <w:r w:rsidR="00026B27">
        <w:fldChar w:fldCharType="separate"/>
      </w:r>
      <w:r w:rsidR="00F86CF7">
        <w:t>5.4</w:t>
      </w:r>
      <w:r w:rsidR="00026B27">
        <w:fldChar w:fldCharType="end"/>
      </w:r>
      <w:r w:rsidR="00026B27">
        <w:fldChar w:fldCharType="begin"/>
      </w:r>
      <w:r w:rsidR="00026B27">
        <w:instrText xml:space="preserve"> REF _Ref55839289 \r \h </w:instrText>
      </w:r>
      <w:r w:rsidR="00026B27">
        <w:fldChar w:fldCharType="separate"/>
      </w:r>
      <w:r w:rsidR="00F86CF7">
        <w:t>(g)</w:t>
      </w:r>
      <w:r w:rsidR="00026B27">
        <w:fldChar w:fldCharType="end"/>
      </w:r>
      <w:r w:rsidR="00026B27">
        <w:t>;</w:t>
      </w:r>
    </w:p>
    <w:p w14:paraId="4EFB1275" w14:textId="28578A1F" w:rsidR="00026B27" w:rsidRDefault="00026B27" w:rsidP="00A2043A">
      <w:pPr>
        <w:pStyle w:val="HWLELvl3"/>
        <w:numPr>
          <w:ilvl w:val="3"/>
          <w:numId w:val="16"/>
        </w:numPr>
      </w:pPr>
      <w:r>
        <w:t xml:space="preserve">to those persons that need </w:t>
      </w:r>
      <w:r w:rsidR="0077282D">
        <w:t xml:space="preserve">the report in order </w:t>
      </w:r>
      <w:r>
        <w:t>to operate or repair the plant or equipment the subject of the report;</w:t>
      </w:r>
    </w:p>
    <w:p w14:paraId="10FFE707" w14:textId="3121EC55" w:rsidR="00026B27" w:rsidRDefault="00026B27" w:rsidP="00A2043A">
      <w:pPr>
        <w:pStyle w:val="HWLELvl3"/>
        <w:numPr>
          <w:ilvl w:val="3"/>
          <w:numId w:val="16"/>
        </w:numPr>
      </w:pPr>
      <w:r>
        <w:t>to occupiers of the facilities where the relevant plant or equipment is to be used</w:t>
      </w:r>
      <w:r w:rsidR="0077282D">
        <w:t xml:space="preserve"> where the report is required for occupational health and safety purposes</w:t>
      </w:r>
      <w:r>
        <w:t>;</w:t>
      </w:r>
    </w:p>
    <w:p w14:paraId="2B296711" w14:textId="77777777" w:rsidR="00F6696B" w:rsidRDefault="00F6696B" w:rsidP="00A2043A">
      <w:pPr>
        <w:pStyle w:val="HWLELvl3"/>
        <w:numPr>
          <w:ilvl w:val="3"/>
          <w:numId w:val="16"/>
        </w:numPr>
      </w:pPr>
      <w:r>
        <w:t>where the plant or equipment is leased, to the owner of that plant or equipment;</w:t>
      </w:r>
    </w:p>
    <w:p w14:paraId="62DAAF9E" w14:textId="2A202783" w:rsidR="00F6696B" w:rsidRDefault="00F6696B" w:rsidP="00A2043A">
      <w:pPr>
        <w:pStyle w:val="HWLELvl3"/>
        <w:numPr>
          <w:ilvl w:val="3"/>
          <w:numId w:val="16"/>
        </w:numPr>
      </w:pPr>
      <w:r>
        <w:t>where the plant or equipment is sold or leased to a new lessee, to the new owner or lessee of the plant or equipment;</w:t>
      </w:r>
    </w:p>
    <w:p w14:paraId="444EA6D3" w14:textId="0FA6F6E1" w:rsidR="00026B27" w:rsidRDefault="00026B27" w:rsidP="00A2043A">
      <w:pPr>
        <w:pStyle w:val="HWLELvl3"/>
        <w:numPr>
          <w:ilvl w:val="3"/>
          <w:numId w:val="16"/>
        </w:numPr>
      </w:pPr>
      <w:r>
        <w:t>to</w:t>
      </w:r>
      <w:r w:rsidR="0077282D">
        <w:t xml:space="preserve"> the Customer's</w:t>
      </w:r>
      <w:r>
        <w:t xml:space="preserve"> legal advisors and insurers;</w:t>
      </w:r>
    </w:p>
    <w:p w14:paraId="1862B7BC" w14:textId="0F6082AA" w:rsidR="00026B27" w:rsidRDefault="00026B27" w:rsidP="00A2043A">
      <w:pPr>
        <w:pStyle w:val="HWLELvl3"/>
        <w:numPr>
          <w:ilvl w:val="3"/>
          <w:numId w:val="16"/>
        </w:numPr>
      </w:pPr>
      <w:r>
        <w:t>if disclosure is required by law</w:t>
      </w:r>
      <w:r w:rsidR="00910871">
        <w:t xml:space="preserve"> or a government authority</w:t>
      </w:r>
      <w:r>
        <w:t>; or</w:t>
      </w:r>
    </w:p>
    <w:p w14:paraId="63D775FF" w14:textId="23A44D3D" w:rsidR="00026B27" w:rsidRDefault="00026B27" w:rsidP="00A2043A">
      <w:pPr>
        <w:pStyle w:val="HWLELvl3"/>
        <w:numPr>
          <w:ilvl w:val="3"/>
          <w:numId w:val="16"/>
        </w:numPr>
      </w:pPr>
      <w:r>
        <w:t>otherwise with Licensor's prior written consent</w:t>
      </w:r>
      <w:r w:rsidR="00F6696B">
        <w:t>,</w:t>
      </w:r>
    </w:p>
    <w:p w14:paraId="7133EEC1" w14:textId="3EFF4778" w:rsidR="00F6696B" w:rsidRDefault="00387C41" w:rsidP="00A2043A">
      <w:pPr>
        <w:pStyle w:val="HWLELvl3"/>
        <w:numPr>
          <w:ilvl w:val="0"/>
          <w:numId w:val="0"/>
        </w:numPr>
        <w:ind w:left="1418"/>
      </w:pPr>
      <w:r>
        <w:t>(collectively, "</w:t>
      </w:r>
      <w:r w:rsidRPr="00A2043A">
        <w:rPr>
          <w:b/>
        </w:rPr>
        <w:t>end user recipients</w:t>
      </w:r>
      <w:r>
        <w:t xml:space="preserve">") </w:t>
      </w:r>
      <w:r w:rsidR="00F6696B">
        <w:t xml:space="preserve">and provided any such </w:t>
      </w:r>
      <w:r>
        <w:t xml:space="preserve">end user </w:t>
      </w:r>
      <w:r w:rsidR="00F6696B">
        <w:t>recipients</w:t>
      </w:r>
      <w:r>
        <w:t xml:space="preserve"> do </w:t>
      </w:r>
      <w:r w:rsidR="007F35AB">
        <w:t>not further disclose the report</w:t>
      </w:r>
      <w:r w:rsidR="003A0B3E">
        <w:t xml:space="preserve"> (unless permitted to do so under clause </w:t>
      </w:r>
      <w:r w:rsidR="003A0B3E">
        <w:fldChar w:fldCharType="begin"/>
      </w:r>
      <w:r w:rsidR="003A0B3E">
        <w:instrText xml:space="preserve"> REF _Ref17750697 \r \h </w:instrText>
      </w:r>
      <w:r w:rsidR="003A0B3E">
        <w:fldChar w:fldCharType="separate"/>
      </w:r>
      <w:r w:rsidR="00F86CF7">
        <w:t>5.4</w:t>
      </w:r>
      <w:r w:rsidR="003A0B3E">
        <w:fldChar w:fldCharType="end"/>
      </w:r>
      <w:r w:rsidR="003A0B3E">
        <w:fldChar w:fldCharType="begin"/>
      </w:r>
      <w:r w:rsidR="003A0B3E">
        <w:instrText xml:space="preserve"> REF _Ref55839289 \r \h </w:instrText>
      </w:r>
      <w:r w:rsidR="003A0B3E">
        <w:fldChar w:fldCharType="separate"/>
      </w:r>
      <w:r w:rsidR="00F86CF7">
        <w:t>(g)</w:t>
      </w:r>
      <w:r w:rsidR="003A0B3E">
        <w:fldChar w:fldCharType="end"/>
      </w:r>
      <w:r w:rsidR="003A0B3E">
        <w:t>)</w:t>
      </w:r>
      <w:r w:rsidR="007F35AB">
        <w:t xml:space="preserve"> to any other person</w:t>
      </w:r>
      <w:r>
        <w:t xml:space="preserve"> </w:t>
      </w:r>
      <w:r w:rsidR="003A0B3E">
        <w:t xml:space="preserve">and the Customer must ensure end user recipients </w:t>
      </w:r>
      <w:r w:rsidR="00FA3472">
        <w:t>are</w:t>
      </w:r>
      <w:r>
        <w:t xml:space="preserve"> </w:t>
      </w:r>
      <w:r w:rsidR="003A0B3E">
        <w:t xml:space="preserve">aware of and </w:t>
      </w:r>
      <w:r>
        <w:t xml:space="preserve">agree to </w:t>
      </w:r>
      <w:r w:rsidR="003A0B3E">
        <w:t xml:space="preserve">the Licensor's </w:t>
      </w:r>
      <w:r>
        <w:t xml:space="preserve">disclaimer </w:t>
      </w:r>
      <w:r w:rsidR="003A0B3E">
        <w:t xml:space="preserve">set out </w:t>
      </w:r>
      <w:r>
        <w:t>in the report</w:t>
      </w:r>
      <w:r w:rsidR="00F6696B">
        <w:t>;</w:t>
      </w:r>
    </w:p>
    <w:p w14:paraId="33EE1EB9" w14:textId="471778DD" w:rsidR="007F1993" w:rsidRDefault="007F1993" w:rsidP="007F1993">
      <w:pPr>
        <w:pStyle w:val="HWLELvl3"/>
        <w:numPr>
          <w:ilvl w:val="2"/>
          <w:numId w:val="16"/>
        </w:numPr>
      </w:pPr>
      <w:r w:rsidRPr="00710728">
        <w:rPr>
          <w:bCs/>
        </w:rPr>
        <w:t xml:space="preserve">the </w:t>
      </w:r>
      <w:hyperlink r:id="rId14" w:history="1">
        <w:r w:rsidRPr="00827229">
          <w:t xml:space="preserve">Customer </w:t>
        </w:r>
        <w:r>
          <w:t xml:space="preserve">must </w:t>
        </w:r>
      </w:hyperlink>
      <w:r w:rsidRPr="00827229">
        <w:t> not remove, obscure or modify any copyright</w:t>
      </w:r>
      <w:r>
        <w:t>, trade mark</w:t>
      </w:r>
      <w:r w:rsidRPr="00827229">
        <w:t xml:space="preserve"> or other notices </w:t>
      </w:r>
      <w:r>
        <w:t xml:space="preserve">(including disclaimers) </w:t>
      </w:r>
      <w:r w:rsidRPr="00827229">
        <w:t xml:space="preserve">included in </w:t>
      </w:r>
      <w:r>
        <w:t>the Plant App or any reports generated via the Plant App, or any copies thereof, or permit any other person to do so; and</w:t>
      </w:r>
    </w:p>
    <w:p w14:paraId="027A02AA" w14:textId="572BEDE7" w:rsidR="000825DD" w:rsidRDefault="000825DD" w:rsidP="002C26EC">
      <w:pPr>
        <w:pStyle w:val="HWLELvl3"/>
        <w:numPr>
          <w:ilvl w:val="2"/>
          <w:numId w:val="16"/>
        </w:numPr>
      </w:pPr>
      <w:bookmarkStart w:id="15" w:name="_Ref55839289"/>
      <w:r>
        <w:t xml:space="preserve">if Customer's Permitted Purpose </w:t>
      </w:r>
      <w:r w:rsidR="007F1993">
        <w:t xml:space="preserve">expressly </w:t>
      </w:r>
      <w:r>
        <w:t>permits it to conduct assessments of plant and equipment for third party clients</w:t>
      </w:r>
      <w:r w:rsidR="00FE7E90">
        <w:t xml:space="preserve"> </w:t>
      </w:r>
      <w:r w:rsidR="00DF47FD">
        <w:t xml:space="preserve">of the Customer </w:t>
      </w:r>
      <w:r w:rsidR="00FE7E90">
        <w:t>(</w:t>
      </w:r>
      <w:r w:rsidR="00FE7E90" w:rsidRPr="00A2043A">
        <w:rPr>
          <w:b/>
        </w:rPr>
        <w:t xml:space="preserve">Customer </w:t>
      </w:r>
      <w:r w:rsidR="00FE7E90">
        <w:rPr>
          <w:b/>
        </w:rPr>
        <w:t>End Users</w:t>
      </w:r>
      <w:r w:rsidR="00FE7E90">
        <w:t>)</w:t>
      </w:r>
      <w:r>
        <w:t>, the Customer:</w:t>
      </w:r>
      <w:bookmarkEnd w:id="15"/>
    </w:p>
    <w:p w14:paraId="3C4B3784" w14:textId="71B54551" w:rsidR="000825DD" w:rsidRDefault="000825DD" w:rsidP="00A2043A">
      <w:pPr>
        <w:pStyle w:val="HWLELvl3"/>
        <w:numPr>
          <w:ilvl w:val="3"/>
          <w:numId w:val="16"/>
        </w:numPr>
      </w:pPr>
      <w:r>
        <w:t xml:space="preserve">may provide a copy of a report generated via the Plant App to the </w:t>
      </w:r>
      <w:r w:rsidR="00FE7E90">
        <w:t>relevant Customer End User</w:t>
      </w:r>
      <w:r>
        <w:t>;</w:t>
      </w:r>
    </w:p>
    <w:p w14:paraId="122B4FFC" w14:textId="53F0B3E4" w:rsidR="008349C0" w:rsidRDefault="000825DD" w:rsidP="00A2043A">
      <w:pPr>
        <w:pStyle w:val="HWLELvl3"/>
        <w:numPr>
          <w:ilvl w:val="3"/>
          <w:numId w:val="16"/>
        </w:numPr>
      </w:pPr>
      <w:r>
        <w:t xml:space="preserve">must ensure that the </w:t>
      </w:r>
      <w:r w:rsidR="00FE7E90">
        <w:t xml:space="preserve">Customer End User </w:t>
      </w:r>
      <w:r w:rsidRPr="002C26EC">
        <w:t>only use</w:t>
      </w:r>
      <w:r>
        <w:t xml:space="preserve">s such report for its own </w:t>
      </w:r>
      <w:r w:rsidRPr="002C26EC">
        <w:t xml:space="preserve">internal </w:t>
      </w:r>
      <w:r w:rsidR="00F615DF">
        <w:t xml:space="preserve">quality assurance and </w:t>
      </w:r>
      <w:r w:rsidRPr="002C26EC">
        <w:t>verification purposes</w:t>
      </w:r>
      <w:r>
        <w:t xml:space="preserve"> and for no other purpose</w:t>
      </w:r>
      <w:r w:rsidR="008349C0">
        <w:t>;</w:t>
      </w:r>
      <w:r w:rsidR="0087583D">
        <w:t xml:space="preserve"> </w:t>
      </w:r>
    </w:p>
    <w:p w14:paraId="0CBA29A8" w14:textId="1186A842" w:rsidR="00FF3345" w:rsidRDefault="008349C0" w:rsidP="00A2043A">
      <w:pPr>
        <w:pStyle w:val="HWLELvl3"/>
        <w:numPr>
          <w:ilvl w:val="3"/>
          <w:numId w:val="16"/>
        </w:numPr>
      </w:pPr>
      <w:r>
        <w:t xml:space="preserve">must ensure that the </w:t>
      </w:r>
      <w:r w:rsidR="00F615DF">
        <w:t xml:space="preserve">Customer End User </w:t>
      </w:r>
      <w:r>
        <w:t xml:space="preserve">does not disclose </w:t>
      </w:r>
      <w:r w:rsidR="00F615DF">
        <w:t xml:space="preserve">any such </w:t>
      </w:r>
      <w:r>
        <w:t>report to any other person except</w:t>
      </w:r>
      <w:r w:rsidR="0087583D">
        <w:t xml:space="preserve"> in the circumstances </w:t>
      </w:r>
      <w:r w:rsidR="00FF3345">
        <w:t>contemplated in sub-clauses 5.4(e)(ii) to (vii);</w:t>
      </w:r>
      <w:r w:rsidR="00FA3472">
        <w:t xml:space="preserve"> and</w:t>
      </w:r>
    </w:p>
    <w:p w14:paraId="1664B462" w14:textId="2B7C7A4B" w:rsidR="008349C0" w:rsidRDefault="00FF3345" w:rsidP="00A2043A">
      <w:pPr>
        <w:pStyle w:val="HWLELvl3"/>
        <w:numPr>
          <w:ilvl w:val="3"/>
          <w:numId w:val="16"/>
        </w:numPr>
      </w:pPr>
      <w:r>
        <w:t>must ensure that the Customer End User is aware of, and agrees to, the disclaimer in the report.</w:t>
      </w:r>
    </w:p>
    <w:p w14:paraId="446630B1" w14:textId="7336A39F" w:rsidR="00B15F29" w:rsidRDefault="00E52602" w:rsidP="00915A72">
      <w:pPr>
        <w:pStyle w:val="HWLELvl1"/>
      </w:pPr>
      <w:r>
        <w:t xml:space="preserve">Requirements for </w:t>
      </w:r>
      <w:r w:rsidR="00684683">
        <w:t>using</w:t>
      </w:r>
      <w:r>
        <w:t xml:space="preserve"> </w:t>
      </w:r>
      <w:r w:rsidR="00B15F29">
        <w:t xml:space="preserve">the </w:t>
      </w:r>
      <w:r w:rsidR="00875AEB">
        <w:t>Plant App</w:t>
      </w:r>
    </w:p>
    <w:p w14:paraId="1F66D131" w14:textId="78246020" w:rsidR="00B15F29" w:rsidRDefault="00B15F29" w:rsidP="00915A72">
      <w:pPr>
        <w:pStyle w:val="HWLELvl2nohead"/>
        <w:keepNext/>
      </w:pPr>
      <w:bookmarkStart w:id="16" w:name="_Ref17729408"/>
      <w:r>
        <w:t xml:space="preserve">The </w:t>
      </w:r>
      <w:r w:rsidR="005A2769">
        <w:t>Customer</w:t>
      </w:r>
      <w:r>
        <w:t xml:space="preserve"> must:</w:t>
      </w:r>
      <w:bookmarkEnd w:id="16"/>
    </w:p>
    <w:p w14:paraId="467404F0" w14:textId="789051EF" w:rsidR="00B15F29" w:rsidRPr="00A00CCE" w:rsidRDefault="00B15F29" w:rsidP="00FD6802">
      <w:pPr>
        <w:pStyle w:val="HWLELvl3"/>
        <w:numPr>
          <w:ilvl w:val="2"/>
          <w:numId w:val="18"/>
        </w:numPr>
      </w:pPr>
      <w:r>
        <w:t xml:space="preserve">only </w:t>
      </w:r>
      <w:r w:rsidRPr="00A00CCE">
        <w:t xml:space="preserve">use the </w:t>
      </w:r>
      <w:r w:rsidR="00875AEB">
        <w:t>Plant App</w:t>
      </w:r>
      <w:r w:rsidRPr="00A00CCE">
        <w:t xml:space="preserve"> in accordance with the normal operating procedures and instructions as notified by </w:t>
      </w:r>
      <w:r w:rsidR="00E135BE">
        <w:t>Licensor</w:t>
      </w:r>
      <w:r w:rsidRPr="00A00CCE">
        <w:t xml:space="preserve"> (including the </w:t>
      </w:r>
      <w:r w:rsidR="00875AEB">
        <w:t>Plant App</w:t>
      </w:r>
      <w:r w:rsidR="001F5FC2" w:rsidRPr="00A00CCE">
        <w:t xml:space="preserve"> Documentation</w:t>
      </w:r>
      <w:r w:rsidRPr="00A00CCE">
        <w:t>);</w:t>
      </w:r>
    </w:p>
    <w:p w14:paraId="1092FA6C" w14:textId="4E8EE654" w:rsidR="007E4FBC" w:rsidRDefault="00B15F29" w:rsidP="00F04E16">
      <w:pPr>
        <w:pStyle w:val="HWLELvl3"/>
        <w:numPr>
          <w:ilvl w:val="2"/>
          <w:numId w:val="16"/>
        </w:numPr>
      </w:pPr>
      <w:bookmarkStart w:id="17" w:name="_Ref507940798"/>
      <w:r w:rsidRPr="00A00CCE">
        <w:t xml:space="preserve">ensure that it only </w:t>
      </w:r>
      <w:r w:rsidR="00D25756">
        <w:t xml:space="preserve">uses, and ensures that its Users, only </w:t>
      </w:r>
      <w:r>
        <w:t xml:space="preserve">use </w:t>
      </w:r>
      <w:r w:rsidR="00490B95">
        <w:t xml:space="preserve">and access </w:t>
      </w:r>
      <w:r>
        <w:t xml:space="preserve">the </w:t>
      </w:r>
      <w:r w:rsidR="00875AEB">
        <w:t>Plant App</w:t>
      </w:r>
      <w:r w:rsidR="00AF070D">
        <w:t xml:space="preserve"> </w:t>
      </w:r>
      <w:r w:rsidR="00490B95">
        <w:t xml:space="preserve">for the </w:t>
      </w:r>
      <w:r w:rsidR="00576CCE">
        <w:t>Permitted Purpose</w:t>
      </w:r>
      <w:r w:rsidR="00177158">
        <w:t xml:space="preserve"> and for no other purpose</w:t>
      </w:r>
      <w:r w:rsidR="00490B95">
        <w:t>;</w:t>
      </w:r>
      <w:r w:rsidR="00AF070D">
        <w:t xml:space="preserve"> </w:t>
      </w:r>
    </w:p>
    <w:p w14:paraId="043BA51F" w14:textId="5B09D109" w:rsidR="00B46B8E" w:rsidRDefault="00177158" w:rsidP="00FD6802">
      <w:pPr>
        <w:pStyle w:val="HWLELvl3"/>
        <w:numPr>
          <w:ilvl w:val="2"/>
          <w:numId w:val="16"/>
        </w:numPr>
      </w:pPr>
      <w:r>
        <w:t xml:space="preserve">pay any associated Fees, and otherwise be responsible and liable </w:t>
      </w:r>
      <w:r w:rsidR="00B46B8E">
        <w:t xml:space="preserve">to </w:t>
      </w:r>
      <w:r w:rsidR="00E135BE">
        <w:t>Licensor</w:t>
      </w:r>
      <w:r w:rsidR="00B46B8E">
        <w:t xml:space="preserve"> </w:t>
      </w:r>
      <w:r>
        <w:t xml:space="preserve">for, any use of the </w:t>
      </w:r>
      <w:r w:rsidR="00875AEB">
        <w:t>Plant App</w:t>
      </w:r>
      <w:r w:rsidR="00B46B8E">
        <w:t>:</w:t>
      </w:r>
      <w:r>
        <w:t xml:space="preserve"> </w:t>
      </w:r>
    </w:p>
    <w:p w14:paraId="696779F3" w14:textId="56854245" w:rsidR="00B46B8E" w:rsidRDefault="00576CCE" w:rsidP="00C03DE4">
      <w:pPr>
        <w:pStyle w:val="HWLELvl3"/>
        <w:numPr>
          <w:ilvl w:val="3"/>
          <w:numId w:val="16"/>
        </w:numPr>
      </w:pPr>
      <w:r>
        <w:t xml:space="preserve">by or on behalf of Customer </w:t>
      </w:r>
      <w:r w:rsidR="002D730B">
        <w:t>or Users</w:t>
      </w:r>
      <w:r w:rsidR="00B46B8E">
        <w:t>; or</w:t>
      </w:r>
    </w:p>
    <w:p w14:paraId="73DBB43F" w14:textId="562065DF" w:rsidR="008E3BAB" w:rsidRDefault="00B46B8E" w:rsidP="00C03DE4">
      <w:pPr>
        <w:pStyle w:val="HWLELvl3"/>
        <w:numPr>
          <w:ilvl w:val="3"/>
          <w:numId w:val="16"/>
        </w:numPr>
      </w:pPr>
      <w:r>
        <w:t xml:space="preserve">using the </w:t>
      </w:r>
      <w:r w:rsidR="008E3BAB" w:rsidRPr="00F04E16">
        <w:t>access credentials</w:t>
      </w:r>
      <w:r w:rsidR="008E3BAB">
        <w:t xml:space="preserve"> </w:t>
      </w:r>
      <w:r w:rsidR="00177158">
        <w:t>provided to the Customer or any Users</w:t>
      </w:r>
      <w:r w:rsidR="008E3BAB">
        <w:t>;</w:t>
      </w:r>
    </w:p>
    <w:bookmarkEnd w:id="17"/>
    <w:p w14:paraId="31A3CF25" w14:textId="34D72042" w:rsidR="00546192" w:rsidRDefault="00546192" w:rsidP="00FD6802">
      <w:pPr>
        <w:pStyle w:val="HWLELvl3"/>
        <w:numPr>
          <w:ilvl w:val="2"/>
          <w:numId w:val="16"/>
        </w:numPr>
      </w:pPr>
      <w:r>
        <w:t xml:space="preserve">except as contemplated by clause </w:t>
      </w:r>
      <w:r w:rsidR="00286082">
        <w:fldChar w:fldCharType="begin"/>
      </w:r>
      <w:r w:rsidR="00286082">
        <w:instrText xml:space="preserve"> REF _Ref17729408 \w \h </w:instrText>
      </w:r>
      <w:r w:rsidR="00286082">
        <w:fldChar w:fldCharType="separate"/>
      </w:r>
      <w:r w:rsidR="00F86CF7">
        <w:t>6.1</w:t>
      </w:r>
      <w:r w:rsidR="00286082">
        <w:fldChar w:fldCharType="end"/>
      </w:r>
      <w:r w:rsidR="00286082">
        <w:fldChar w:fldCharType="begin"/>
      </w:r>
      <w:r w:rsidR="00286082">
        <w:instrText xml:space="preserve"> REF _Ref507940798 \n \h </w:instrText>
      </w:r>
      <w:r w:rsidR="00286082">
        <w:fldChar w:fldCharType="separate"/>
      </w:r>
      <w:r w:rsidR="00F86CF7">
        <w:t>(b)</w:t>
      </w:r>
      <w:r w:rsidR="00286082">
        <w:fldChar w:fldCharType="end"/>
      </w:r>
      <w:r>
        <w:t xml:space="preserve">, not authorise any other party to exercise its entitlement to access and use the </w:t>
      </w:r>
      <w:r w:rsidR="00875AEB">
        <w:t>Plant App</w:t>
      </w:r>
      <w:r>
        <w:t>, or otherwise sub-license any of its rights under this agreement;</w:t>
      </w:r>
    </w:p>
    <w:p w14:paraId="744E7F67" w14:textId="2B673408" w:rsidR="00B15F29" w:rsidRDefault="00B15F29" w:rsidP="00FD6802">
      <w:pPr>
        <w:pStyle w:val="HWLELvl3"/>
        <w:numPr>
          <w:ilvl w:val="2"/>
          <w:numId w:val="16"/>
        </w:numPr>
      </w:pPr>
      <w:r>
        <w:t xml:space="preserve">ensure that all Users of the </w:t>
      </w:r>
      <w:r w:rsidR="00875AEB">
        <w:t>Plant App</w:t>
      </w:r>
      <w:r w:rsidR="00DC5D81">
        <w:t xml:space="preserve"> </w:t>
      </w:r>
      <w:r>
        <w:t xml:space="preserve">are aware of, understand, accept </w:t>
      </w:r>
      <w:r w:rsidRPr="00092FBD">
        <w:t xml:space="preserve">and comply with the </w:t>
      </w:r>
      <w:r w:rsidR="00875AEB">
        <w:t>Plant App</w:t>
      </w:r>
      <w:r w:rsidR="001F5FC2" w:rsidRPr="00092FBD">
        <w:t xml:space="preserve"> Documentation</w:t>
      </w:r>
      <w:r w:rsidR="00DB2EA7">
        <w:t xml:space="preserve"> and the terms of this agreement</w:t>
      </w:r>
      <w:r w:rsidRPr="00092FBD">
        <w:t xml:space="preserve">.  Any breach of the </w:t>
      </w:r>
      <w:r w:rsidR="00875AEB">
        <w:t>Plant App</w:t>
      </w:r>
      <w:r w:rsidR="001F5FC2" w:rsidRPr="00092FBD">
        <w:t xml:space="preserve"> Documentation</w:t>
      </w:r>
      <w:r w:rsidR="00096940">
        <w:t xml:space="preserve"> or this agreement</w:t>
      </w:r>
      <w:r w:rsidRPr="00092FBD">
        <w:t xml:space="preserve"> by any Users of the </w:t>
      </w:r>
      <w:r w:rsidR="00875AEB">
        <w:t>Plant App</w:t>
      </w:r>
      <w:r w:rsidR="00DC5D81" w:rsidRPr="00092FBD">
        <w:t xml:space="preserve"> </w:t>
      </w:r>
      <w:r w:rsidRPr="00092FBD">
        <w:t>will be deemed to be</w:t>
      </w:r>
      <w:r>
        <w:t xml:space="preserve"> a breach of this agreement by the </w:t>
      </w:r>
      <w:r w:rsidR="005A2769">
        <w:t>Customer</w:t>
      </w:r>
      <w:r>
        <w:t xml:space="preserve">; </w:t>
      </w:r>
    </w:p>
    <w:p w14:paraId="027A7EC5" w14:textId="35BEED79" w:rsidR="00B15F29" w:rsidRDefault="0050417C" w:rsidP="00FD6802">
      <w:pPr>
        <w:pStyle w:val="HWLELvl3"/>
        <w:numPr>
          <w:ilvl w:val="2"/>
          <w:numId w:val="16"/>
        </w:numPr>
      </w:pPr>
      <w:r>
        <w:lastRenderedPageBreak/>
        <w:t xml:space="preserve">immediately notify </w:t>
      </w:r>
      <w:r w:rsidR="00E135BE">
        <w:t>Licensor</w:t>
      </w:r>
      <w:r>
        <w:t xml:space="preserve"> </w:t>
      </w:r>
      <w:r w:rsidR="00B15F29">
        <w:t xml:space="preserve">if </w:t>
      </w:r>
      <w:r>
        <w:t xml:space="preserve">the </w:t>
      </w:r>
      <w:r w:rsidR="005A2769">
        <w:t>Customer</w:t>
      </w:r>
      <w:r>
        <w:t>'s</w:t>
      </w:r>
      <w:r w:rsidR="00B15F29">
        <w:t xml:space="preserve"> actual or intended use of the </w:t>
      </w:r>
      <w:r w:rsidR="00875AEB">
        <w:t>Plant App</w:t>
      </w:r>
      <w:r w:rsidR="00B15F29">
        <w:t xml:space="preserve"> exceeds the scope of </w:t>
      </w:r>
      <w:r>
        <w:t xml:space="preserve">any </w:t>
      </w:r>
      <w:r w:rsidR="00962E36">
        <w:t xml:space="preserve">limitations or </w:t>
      </w:r>
      <w:r w:rsidR="00AC305A">
        <w:t xml:space="preserve">restrictions set out in this </w:t>
      </w:r>
      <w:r w:rsidR="0055711C">
        <w:t>agreement</w:t>
      </w:r>
      <w:r w:rsidR="00AC305A">
        <w:t xml:space="preserve"> or the </w:t>
      </w:r>
      <w:r w:rsidR="00875AEB">
        <w:t>Plant App</w:t>
      </w:r>
      <w:r w:rsidR="00AC305A">
        <w:t xml:space="preserve"> Documentation</w:t>
      </w:r>
      <w:r w:rsidR="00B15F29">
        <w:t>;</w:t>
      </w:r>
    </w:p>
    <w:p w14:paraId="305DF1DB" w14:textId="0622EF3B" w:rsidR="006725DE" w:rsidRDefault="006725DE" w:rsidP="00FD6802">
      <w:pPr>
        <w:pStyle w:val="HWLELvl3"/>
        <w:numPr>
          <w:ilvl w:val="2"/>
          <w:numId w:val="16"/>
        </w:numPr>
      </w:pPr>
      <w:r>
        <w:t>comply with any security re</w:t>
      </w:r>
      <w:r w:rsidR="00D73D17">
        <w:t>quirements</w:t>
      </w:r>
      <w:r>
        <w:t xml:space="preserve">, procedures or directions which may be notified by </w:t>
      </w:r>
      <w:r w:rsidR="00E135BE">
        <w:t>Licensor</w:t>
      </w:r>
      <w:r>
        <w:t xml:space="preserve"> from time to time in respect of the access and use of the </w:t>
      </w:r>
      <w:r w:rsidR="00875AEB">
        <w:t>Plant App</w:t>
      </w:r>
      <w:r>
        <w:t xml:space="preserve">; </w:t>
      </w:r>
    </w:p>
    <w:p w14:paraId="1F14316F" w14:textId="000705FA" w:rsidR="00B75CF7" w:rsidRDefault="00B15F29" w:rsidP="00FD6802">
      <w:pPr>
        <w:pStyle w:val="HWLELvl3"/>
        <w:numPr>
          <w:ilvl w:val="2"/>
          <w:numId w:val="16"/>
        </w:numPr>
      </w:pPr>
      <w:bookmarkStart w:id="18" w:name="_Ref17750721"/>
      <w:r>
        <w:t xml:space="preserve">not access or use the </w:t>
      </w:r>
      <w:r w:rsidR="00875AEB">
        <w:t>Plant App</w:t>
      </w:r>
      <w:r>
        <w:t xml:space="preserve"> after the Term has ended, and must ensure that its Users do the same</w:t>
      </w:r>
      <w:bookmarkEnd w:id="18"/>
      <w:r w:rsidR="00D25756">
        <w:t>; and</w:t>
      </w:r>
    </w:p>
    <w:p w14:paraId="287CF408" w14:textId="4D285EB9" w:rsidR="00D25756" w:rsidRDefault="00D25756" w:rsidP="00FD6802">
      <w:pPr>
        <w:pStyle w:val="HWLELvl3"/>
        <w:numPr>
          <w:ilvl w:val="2"/>
          <w:numId w:val="16"/>
        </w:numPr>
      </w:pPr>
      <w:r>
        <w:t xml:space="preserve">provide </w:t>
      </w:r>
      <w:r w:rsidR="004A0158">
        <w:t xml:space="preserve">all necessary </w:t>
      </w:r>
      <w:r>
        <w:t xml:space="preserve">third party components referred to in item 7 of Schedule 1 </w:t>
      </w:r>
      <w:r w:rsidR="004A0158">
        <w:t xml:space="preserve">so it can utilise the </w:t>
      </w:r>
      <w:r>
        <w:t xml:space="preserve">Plant App. </w:t>
      </w:r>
    </w:p>
    <w:p w14:paraId="64B935C1" w14:textId="7F7A2DD2" w:rsidR="00DB6629" w:rsidRDefault="00DB6629" w:rsidP="00E52602">
      <w:pPr>
        <w:pStyle w:val="HWLELvl2nohead"/>
      </w:pPr>
      <w:r>
        <w:t xml:space="preserve">The </w:t>
      </w:r>
      <w:r w:rsidR="005A2769">
        <w:t>Customer</w:t>
      </w:r>
      <w:r>
        <w:t xml:space="preserve"> must ensure that the </w:t>
      </w:r>
      <w:r w:rsidR="00875AEB">
        <w:t>Plant App</w:t>
      </w:r>
      <w:r>
        <w:t xml:space="preserve"> </w:t>
      </w:r>
      <w:r w:rsidR="002D730B">
        <w:t xml:space="preserve">is </w:t>
      </w:r>
      <w:r>
        <w:t>not used:</w:t>
      </w:r>
    </w:p>
    <w:p w14:paraId="0D6BDF2C" w14:textId="369D0E59" w:rsidR="00DB6629" w:rsidRDefault="00DB2EA7" w:rsidP="00AF7014">
      <w:pPr>
        <w:pStyle w:val="HWLELvl3"/>
        <w:numPr>
          <w:ilvl w:val="2"/>
          <w:numId w:val="36"/>
        </w:numPr>
      </w:pPr>
      <w:r>
        <w:t xml:space="preserve">for </w:t>
      </w:r>
      <w:r w:rsidR="00DB6629">
        <w:t>any unlawful activities;</w:t>
      </w:r>
      <w:r w:rsidR="00395CB6">
        <w:t xml:space="preserve"> or</w:t>
      </w:r>
    </w:p>
    <w:p w14:paraId="7E5D54E7" w14:textId="3298AAFC" w:rsidR="00DB6629" w:rsidRDefault="00DB2EA7" w:rsidP="00AF7014">
      <w:pPr>
        <w:pStyle w:val="HWLELvl3"/>
        <w:numPr>
          <w:ilvl w:val="2"/>
          <w:numId w:val="36"/>
        </w:numPr>
      </w:pPr>
      <w:r>
        <w:t xml:space="preserve">to upload </w:t>
      </w:r>
      <w:r w:rsidR="00DB6629">
        <w:t>any materials (or storing any content) that is unlawful, pornographic, defamatory, abusive, insulting, threatening, obscene, inflammatory, offensive or otherwise inappropriate or objectionable</w:t>
      </w:r>
      <w:r w:rsidR="00395CB6">
        <w:t>.</w:t>
      </w:r>
    </w:p>
    <w:p w14:paraId="5D8F0B6A" w14:textId="0FF5559D" w:rsidR="00E52602" w:rsidRDefault="006725DE" w:rsidP="00E52602">
      <w:pPr>
        <w:pStyle w:val="HWLELvl2nohead"/>
      </w:pPr>
      <w:r>
        <w:t xml:space="preserve">The </w:t>
      </w:r>
      <w:r w:rsidR="005A2769">
        <w:t>Customer</w:t>
      </w:r>
      <w:r>
        <w:t xml:space="preserve"> is solely responsible for its use of the </w:t>
      </w:r>
      <w:r w:rsidR="00875AEB">
        <w:t>Plant App</w:t>
      </w:r>
      <w:r>
        <w:t xml:space="preserve">, and for supervising, managing and controlling use of the </w:t>
      </w:r>
      <w:r w:rsidR="00875AEB">
        <w:t>Plant App</w:t>
      </w:r>
      <w:r w:rsidR="00DC5D81">
        <w:t xml:space="preserve"> by</w:t>
      </w:r>
      <w:r w:rsidR="000E32F7">
        <w:t xml:space="preserve"> its</w:t>
      </w:r>
      <w:r w:rsidR="00DC5D81">
        <w:t xml:space="preserve"> Users</w:t>
      </w:r>
      <w:r>
        <w:t>.</w:t>
      </w:r>
      <w:r w:rsidR="00E52602">
        <w:t xml:space="preserve"> </w:t>
      </w:r>
      <w:r w:rsidR="00E135BE">
        <w:t>Licensor</w:t>
      </w:r>
      <w:r w:rsidR="00E52602">
        <w:t xml:space="preserve"> may, but is not obliged to, monitor th</w:t>
      </w:r>
      <w:r w:rsidR="00C3652A">
        <w:t xml:space="preserve">e use of the </w:t>
      </w:r>
      <w:r w:rsidR="00875AEB">
        <w:t>Plant App</w:t>
      </w:r>
      <w:r w:rsidR="00C3652A">
        <w:t xml:space="preserve"> by </w:t>
      </w:r>
      <w:r w:rsidR="00E52602">
        <w:t>Users to verify</w:t>
      </w:r>
      <w:r w:rsidR="00C3652A">
        <w:t xml:space="preserve"> the </w:t>
      </w:r>
      <w:r w:rsidR="005A2769">
        <w:t>Customer</w:t>
      </w:r>
      <w:r w:rsidR="00C3652A">
        <w:t>'s</w:t>
      </w:r>
      <w:r w:rsidR="00E52602">
        <w:t xml:space="preserve"> compliance with this agreement.</w:t>
      </w:r>
    </w:p>
    <w:p w14:paraId="53B5D81E" w14:textId="7FCEA612" w:rsidR="006725DE" w:rsidRDefault="00EE7E8A" w:rsidP="006725DE">
      <w:pPr>
        <w:pStyle w:val="HWLELvl2nohead"/>
      </w:pPr>
      <w:bookmarkStart w:id="19" w:name="_Ref17750735"/>
      <w:r>
        <w:t xml:space="preserve">Subject to clause </w:t>
      </w:r>
      <w:r w:rsidR="00DA5D36">
        <w:fldChar w:fldCharType="begin"/>
      </w:r>
      <w:r w:rsidR="00DA5D36">
        <w:instrText xml:space="preserve"> REF _Ref18321671 \w \h </w:instrText>
      </w:r>
      <w:r w:rsidR="00DA5D36">
        <w:fldChar w:fldCharType="separate"/>
      </w:r>
      <w:r w:rsidR="00F86CF7">
        <w:t>6.5</w:t>
      </w:r>
      <w:r w:rsidR="00DA5D36">
        <w:fldChar w:fldCharType="end"/>
      </w:r>
      <w:r>
        <w:t xml:space="preserve">, </w:t>
      </w:r>
      <w:r w:rsidR="006725DE">
        <w:t xml:space="preserve">the </w:t>
      </w:r>
      <w:r w:rsidR="005A2769">
        <w:t>Customer</w:t>
      </w:r>
      <w:r w:rsidR="006725DE">
        <w:t xml:space="preserve"> must not (and must ensure that its Users do not):</w:t>
      </w:r>
      <w:bookmarkEnd w:id="19"/>
    </w:p>
    <w:p w14:paraId="5C617F4E" w14:textId="027F6666" w:rsidR="007C663B" w:rsidRDefault="009B52C2" w:rsidP="00FD6802">
      <w:pPr>
        <w:pStyle w:val="HWLELvl3"/>
        <w:numPr>
          <w:ilvl w:val="2"/>
          <w:numId w:val="19"/>
        </w:numPr>
      </w:pPr>
      <w:r w:rsidRPr="0079747F">
        <w:t xml:space="preserve">use, access, copy (except to the extent necessary to use </w:t>
      </w:r>
      <w:r>
        <w:t xml:space="preserve">the </w:t>
      </w:r>
      <w:r w:rsidR="00875AEB">
        <w:t>Plant App</w:t>
      </w:r>
      <w:r w:rsidR="00145F44">
        <w:t xml:space="preserve"> or report produced utilising the Plant App</w:t>
      </w:r>
      <w:r w:rsidRPr="0079747F">
        <w:t xml:space="preserve"> strictly in accordance with th</w:t>
      </w:r>
      <w:r>
        <w:t>is agreement</w:t>
      </w:r>
      <w:r w:rsidRPr="0079747F">
        <w:t>), distribute, disassemble, reverse-engineer, decompile, or recreate in any</w:t>
      </w:r>
      <w:r>
        <w:t xml:space="preserve"> way the </w:t>
      </w:r>
      <w:r w:rsidR="00875AEB">
        <w:t>Plant App</w:t>
      </w:r>
      <w:r w:rsidR="005B487F">
        <w:t xml:space="preserve"> or </w:t>
      </w:r>
      <w:r w:rsidR="00145F44">
        <w:t>a report produced using the Plant App</w:t>
      </w:r>
      <w:r>
        <w:t xml:space="preserve"> or the</w:t>
      </w:r>
      <w:r w:rsidRPr="0079747F">
        <w:t xml:space="preserve"> source code of </w:t>
      </w:r>
      <w:r>
        <w:t xml:space="preserve">the </w:t>
      </w:r>
      <w:r w:rsidR="00875AEB">
        <w:t>Plant App</w:t>
      </w:r>
      <w:r w:rsidR="0079747F">
        <w:t>;</w:t>
      </w:r>
    </w:p>
    <w:p w14:paraId="304AA232" w14:textId="73E75640" w:rsidR="007C663B" w:rsidRDefault="009B52C2" w:rsidP="0079747F">
      <w:pPr>
        <w:pStyle w:val="HWLELvl3"/>
        <w:numPr>
          <w:ilvl w:val="2"/>
          <w:numId w:val="19"/>
        </w:numPr>
      </w:pPr>
      <w:r w:rsidRPr="0079747F">
        <w:t>adapt, modify</w:t>
      </w:r>
      <w:r w:rsidR="007C663B">
        <w:t xml:space="preserve"> or</w:t>
      </w:r>
      <w:r w:rsidRPr="0079747F">
        <w:t xml:space="preserve"> translate the </w:t>
      </w:r>
      <w:r w:rsidR="00875AEB">
        <w:t>Plant App</w:t>
      </w:r>
      <w:r w:rsidRPr="0079747F">
        <w:t xml:space="preserve"> or make derivative works of any kind </w:t>
      </w:r>
      <w:r w:rsidR="0079747F">
        <w:t xml:space="preserve">of or utilising </w:t>
      </w:r>
      <w:r w:rsidRPr="0079747F">
        <w:t xml:space="preserve">the </w:t>
      </w:r>
      <w:r w:rsidR="00875AEB">
        <w:t>Plant App</w:t>
      </w:r>
      <w:r w:rsidRPr="0079747F">
        <w:t xml:space="preserve"> or combine </w:t>
      </w:r>
      <w:r>
        <w:t xml:space="preserve">it </w:t>
      </w:r>
      <w:r w:rsidRPr="0079747F">
        <w:t>with any other software</w:t>
      </w:r>
      <w:r w:rsidR="00EE7E8A">
        <w:t xml:space="preserve"> </w:t>
      </w:r>
      <w:r w:rsidR="0079747F">
        <w:t>(</w:t>
      </w:r>
      <w:r w:rsidR="00EE7E8A">
        <w:t xml:space="preserve">other than </w:t>
      </w:r>
      <w:r w:rsidR="007C663B">
        <w:t xml:space="preserve">software prior approved by </w:t>
      </w:r>
      <w:r w:rsidR="00E135BE">
        <w:t>Licensor</w:t>
      </w:r>
      <w:r w:rsidR="007C663B">
        <w:t xml:space="preserve"> in writing</w:t>
      </w:r>
      <w:r w:rsidR="0079747F">
        <w:t>)</w:t>
      </w:r>
      <w:r w:rsidR="007C663B">
        <w:t>;</w:t>
      </w:r>
    </w:p>
    <w:p w14:paraId="0230E559" w14:textId="6B05F6F6" w:rsidR="006725DE" w:rsidRDefault="00EE7E8A" w:rsidP="00FD6802">
      <w:pPr>
        <w:pStyle w:val="HWLELvl3"/>
        <w:numPr>
          <w:ilvl w:val="2"/>
          <w:numId w:val="19"/>
        </w:numPr>
      </w:pPr>
      <w:r>
        <w:t>use</w:t>
      </w:r>
      <w:r w:rsidR="0079747F">
        <w:t xml:space="preserve"> or copy any aspects of</w:t>
      </w:r>
      <w:r>
        <w:t xml:space="preserve"> the </w:t>
      </w:r>
      <w:r w:rsidR="00875AEB">
        <w:t>Plant App</w:t>
      </w:r>
      <w:r w:rsidR="009B52C2">
        <w:t xml:space="preserve"> </w:t>
      </w:r>
      <w:r>
        <w:t xml:space="preserve">for any purposes related to the development of other software or </w:t>
      </w:r>
      <w:r w:rsidR="00693C3B">
        <w:t>p</w:t>
      </w:r>
      <w:r>
        <w:t>latforms with similar attributes</w:t>
      </w:r>
      <w:r w:rsidR="003D1F3C">
        <w:t>,</w:t>
      </w:r>
      <w:r>
        <w:t xml:space="preserve"> functions</w:t>
      </w:r>
      <w:r w:rsidR="003D1F3C">
        <w:t>,</w:t>
      </w:r>
      <w:r>
        <w:t xml:space="preserve"> features</w:t>
      </w:r>
      <w:r w:rsidR="003D1F3C">
        <w:t>,</w:t>
      </w:r>
      <w:r>
        <w:t xml:space="preserve"> or qualities</w:t>
      </w:r>
      <w:r w:rsidR="003D1F3C">
        <w:t xml:space="preserve">, to those of the </w:t>
      </w:r>
      <w:r w:rsidR="00875AEB">
        <w:t>Plant App</w:t>
      </w:r>
      <w:r w:rsidR="00E52602">
        <w:t>;</w:t>
      </w:r>
    </w:p>
    <w:p w14:paraId="344AB13E" w14:textId="77777777" w:rsidR="005B487F" w:rsidRDefault="0079747F" w:rsidP="00EE7E8A">
      <w:pPr>
        <w:pStyle w:val="HWLELvl3"/>
        <w:numPr>
          <w:ilvl w:val="2"/>
          <w:numId w:val="19"/>
        </w:numPr>
      </w:pPr>
      <w:r w:rsidRPr="0079747F">
        <w:t xml:space="preserve">sell, rent, lease, license, sublicense, or resell </w:t>
      </w:r>
      <w:r w:rsidR="00EE7E8A">
        <w:t xml:space="preserve">the </w:t>
      </w:r>
      <w:r w:rsidR="00875AEB">
        <w:t>Plant App</w:t>
      </w:r>
      <w:r w:rsidR="005B487F">
        <w:t>;</w:t>
      </w:r>
    </w:p>
    <w:p w14:paraId="68B10D3C" w14:textId="322185DB" w:rsidR="00EE7E8A" w:rsidRDefault="0079747F" w:rsidP="00EE7E8A">
      <w:pPr>
        <w:pStyle w:val="HWLELvl3"/>
        <w:numPr>
          <w:ilvl w:val="2"/>
          <w:numId w:val="19"/>
        </w:numPr>
      </w:pPr>
      <w:r>
        <w:t xml:space="preserve">use the </w:t>
      </w:r>
      <w:r w:rsidR="00956B6A">
        <w:t xml:space="preserve">Plant App </w:t>
      </w:r>
      <w:r w:rsidR="00EE7E8A">
        <w:t>as a service bureau</w:t>
      </w:r>
      <w:r w:rsidR="003D1F3C">
        <w:t>,</w:t>
      </w:r>
      <w:r w:rsidR="00EE7E8A">
        <w:t xml:space="preserve"> or for the benefit of any third party, whether on a paid or unpaid basis</w:t>
      </w:r>
      <w:r w:rsidR="005B487F">
        <w:t>, except the foregoing does not restrict Customer from using the Plant App with Customer End Users if and to the extent it is authorised to do so as part of its Permitted Purpose</w:t>
      </w:r>
      <w:r w:rsidR="00EE7E8A">
        <w:t xml:space="preserve">; </w:t>
      </w:r>
    </w:p>
    <w:p w14:paraId="673185FB" w14:textId="08C1796F" w:rsidR="00EE7E8A" w:rsidRDefault="00EE7E8A" w:rsidP="00EE7E8A">
      <w:pPr>
        <w:pStyle w:val="HWLELvl3"/>
        <w:numPr>
          <w:ilvl w:val="2"/>
          <w:numId w:val="19"/>
        </w:numPr>
      </w:pPr>
      <w:r>
        <w:t xml:space="preserve">copy, export or extract data or other information from the </w:t>
      </w:r>
      <w:r w:rsidR="00875AEB">
        <w:t>Plant App</w:t>
      </w:r>
      <w:r>
        <w:t xml:space="preserve"> </w:t>
      </w:r>
      <w:r w:rsidR="00E135BE">
        <w:t xml:space="preserve">(including </w:t>
      </w:r>
      <w:r w:rsidR="00DB78A4">
        <w:t xml:space="preserve">individual </w:t>
      </w:r>
      <w:r w:rsidR="00E135BE">
        <w:t>templates) other than to the extent expressly authorised in this agreement or prior authorised in writing by Licensor</w:t>
      </w:r>
      <w:r>
        <w:t xml:space="preserve">; </w:t>
      </w:r>
    </w:p>
    <w:p w14:paraId="28DB30C5" w14:textId="2A659DEB" w:rsidR="00E52602" w:rsidRDefault="00E52602" w:rsidP="00FD6802">
      <w:pPr>
        <w:pStyle w:val="HWLELvl3"/>
        <w:numPr>
          <w:ilvl w:val="2"/>
          <w:numId w:val="19"/>
        </w:numPr>
      </w:pPr>
      <w:r>
        <w:t xml:space="preserve">use the </w:t>
      </w:r>
      <w:r w:rsidR="00875AEB">
        <w:t>Plant App</w:t>
      </w:r>
      <w:r>
        <w:t xml:space="preserve"> to </w:t>
      </w:r>
      <w:r w:rsidRPr="00E52602">
        <w:t>transmit any content or data</w:t>
      </w:r>
      <w:r>
        <w:t>, or conduct any transactions,</w:t>
      </w:r>
      <w:r w:rsidRPr="00E52602">
        <w:t xml:space="preserve"> that </w:t>
      </w:r>
      <w:r>
        <w:t>are</w:t>
      </w:r>
      <w:r w:rsidRPr="00E52602">
        <w:t xml:space="preserve"> unlawful or infringe any </w:t>
      </w:r>
      <w:r w:rsidR="00AB6296">
        <w:t>third party rights;</w:t>
      </w:r>
    </w:p>
    <w:p w14:paraId="392C564C" w14:textId="222EAD64" w:rsidR="00AB6296" w:rsidRDefault="00AB6296" w:rsidP="00FD6802">
      <w:pPr>
        <w:pStyle w:val="HWLELvl3"/>
        <w:numPr>
          <w:ilvl w:val="2"/>
          <w:numId w:val="19"/>
        </w:numPr>
      </w:pPr>
      <w:r w:rsidRPr="002E795A">
        <w:t xml:space="preserve">introduce any Harmful Code into </w:t>
      </w:r>
      <w:r>
        <w:t xml:space="preserve">the </w:t>
      </w:r>
      <w:r w:rsidR="00875AEB">
        <w:t>Plant App</w:t>
      </w:r>
      <w:r w:rsidRPr="002E795A">
        <w:t xml:space="preserve"> or </w:t>
      </w:r>
      <w:r w:rsidR="00E135BE">
        <w:t>Licensor</w:t>
      </w:r>
      <w:r>
        <w:t>'s</w:t>
      </w:r>
      <w:r w:rsidRPr="002E795A">
        <w:t xml:space="preserve"> computer systems or networks; </w:t>
      </w:r>
    </w:p>
    <w:p w14:paraId="7BEABA33" w14:textId="578AF5EF" w:rsidR="00E52602" w:rsidRDefault="00E52602" w:rsidP="00FD6802">
      <w:pPr>
        <w:pStyle w:val="HWLELvl3"/>
        <w:numPr>
          <w:ilvl w:val="2"/>
          <w:numId w:val="19"/>
        </w:numPr>
      </w:pPr>
      <w:r>
        <w:t xml:space="preserve">interfere with or circumvent the security and integrity of the </w:t>
      </w:r>
      <w:r w:rsidR="00875AEB">
        <w:t>Plant App</w:t>
      </w:r>
      <w:r w:rsidR="00EE7E8A">
        <w:t>;</w:t>
      </w:r>
      <w:r w:rsidR="00DA5D36">
        <w:t xml:space="preserve"> </w:t>
      </w:r>
    </w:p>
    <w:p w14:paraId="39177CAC" w14:textId="14C4AC0F" w:rsidR="0079747F" w:rsidRDefault="00EE7E8A" w:rsidP="00EE7E8A">
      <w:pPr>
        <w:pStyle w:val="HWLELvl3"/>
        <w:numPr>
          <w:ilvl w:val="2"/>
          <w:numId w:val="19"/>
        </w:numPr>
      </w:pPr>
      <w:r>
        <w:t xml:space="preserve">conduct penetration or security testing of the </w:t>
      </w:r>
      <w:r w:rsidR="00875AEB">
        <w:t>Plant App</w:t>
      </w:r>
      <w:r>
        <w:t xml:space="preserve"> except to the extent explicitly authorised by </w:t>
      </w:r>
      <w:r w:rsidR="00E135BE">
        <w:t>Licensor</w:t>
      </w:r>
      <w:r w:rsidR="0079747F">
        <w:t xml:space="preserve"> in writing;</w:t>
      </w:r>
      <w:r w:rsidR="00DB2EA7">
        <w:t xml:space="preserve"> or</w:t>
      </w:r>
    </w:p>
    <w:p w14:paraId="41A77D7D" w14:textId="4DC7675F" w:rsidR="00EE7E8A" w:rsidRDefault="0079747F" w:rsidP="00EE7E8A">
      <w:pPr>
        <w:pStyle w:val="HWLELvl3"/>
        <w:numPr>
          <w:ilvl w:val="2"/>
          <w:numId w:val="19"/>
        </w:numPr>
      </w:pPr>
      <w:r w:rsidRPr="0079747F">
        <w:t>allow or authorise anyone to do any of the foregoing.</w:t>
      </w:r>
      <w:r w:rsidR="00EE7E8A">
        <w:t xml:space="preserve">  </w:t>
      </w:r>
    </w:p>
    <w:p w14:paraId="50AC8629" w14:textId="162DCEED" w:rsidR="00EE7E8A" w:rsidRDefault="00EE7E8A" w:rsidP="0079747F">
      <w:pPr>
        <w:pStyle w:val="HWLELvl2nohead"/>
      </w:pPr>
      <w:bookmarkStart w:id="20" w:name="_Ref18321671"/>
      <w:r>
        <w:t xml:space="preserve">The restrictions </w:t>
      </w:r>
      <w:r w:rsidR="00DA5D36">
        <w:t xml:space="preserve">set out in clause </w:t>
      </w:r>
      <w:r w:rsidR="00DA5D36">
        <w:fldChar w:fldCharType="begin"/>
      </w:r>
      <w:r w:rsidR="00DA5D36">
        <w:instrText xml:space="preserve"> REF _Ref17750735 \w \h </w:instrText>
      </w:r>
      <w:r w:rsidR="00DA5D36">
        <w:fldChar w:fldCharType="separate"/>
      </w:r>
      <w:r w:rsidR="00F86CF7">
        <w:t>6.4</w:t>
      </w:r>
      <w:r w:rsidR="00DA5D36">
        <w:fldChar w:fldCharType="end"/>
      </w:r>
      <w:r w:rsidR="00DA5D36">
        <w:t xml:space="preserve"> </w:t>
      </w:r>
      <w:r>
        <w:t>do not apply to the exte</w:t>
      </w:r>
      <w:r w:rsidR="00DA5D36">
        <w:t xml:space="preserve">nt prohibited by applicable </w:t>
      </w:r>
      <w:r w:rsidR="00DB2EA7">
        <w:t>L</w:t>
      </w:r>
      <w:r w:rsidR="00DA5D36">
        <w:t xml:space="preserve">aw, or to the extent that applicable </w:t>
      </w:r>
      <w:r w:rsidR="00DB2EA7">
        <w:t>L</w:t>
      </w:r>
      <w:r w:rsidR="00DA5D36">
        <w:t xml:space="preserve">aws do not permit </w:t>
      </w:r>
      <w:r w:rsidR="00E135BE">
        <w:t>Licensor</w:t>
      </w:r>
      <w:r w:rsidR="00DA5D36">
        <w:t xml:space="preserve"> to impose these restrictions on the </w:t>
      </w:r>
      <w:r w:rsidR="005A2769">
        <w:t>Customer</w:t>
      </w:r>
      <w:r w:rsidR="003D1F3C">
        <w:t>.  T</w:t>
      </w:r>
      <w:r w:rsidR="00DA5D36">
        <w:t>o the extent</w:t>
      </w:r>
      <w:r>
        <w:t xml:space="preserve"> permitted by law, </w:t>
      </w:r>
      <w:r w:rsidR="00DA5D36">
        <w:t xml:space="preserve">the </w:t>
      </w:r>
      <w:r w:rsidR="005A2769">
        <w:t>Customer</w:t>
      </w:r>
      <w:r>
        <w:t xml:space="preserve"> must </w:t>
      </w:r>
      <w:r w:rsidR="003D1F3C">
        <w:t xml:space="preserve">notify </w:t>
      </w:r>
      <w:r w:rsidR="00E135BE">
        <w:t>Licensor</w:t>
      </w:r>
      <w:r w:rsidR="003D1F3C">
        <w:t xml:space="preserve"> in writing</w:t>
      </w:r>
      <w:r>
        <w:t xml:space="preserve"> </w:t>
      </w:r>
      <w:r w:rsidR="003D1F3C">
        <w:t xml:space="preserve">that the </w:t>
      </w:r>
      <w:r w:rsidR="005A2769">
        <w:t>Customer</w:t>
      </w:r>
      <w:r w:rsidR="00DA5D36">
        <w:t xml:space="preserve"> intends to </w:t>
      </w:r>
      <w:r w:rsidR="0071605A">
        <w:t xml:space="preserve">not </w:t>
      </w:r>
      <w:r w:rsidR="00DA5D36">
        <w:t xml:space="preserve">comply with </w:t>
      </w:r>
      <w:bookmarkEnd w:id="20"/>
      <w:r w:rsidR="0071605A">
        <w:t xml:space="preserve">the restrictions set out in clause </w:t>
      </w:r>
      <w:r w:rsidR="0071605A">
        <w:fldChar w:fldCharType="begin"/>
      </w:r>
      <w:r w:rsidR="0071605A">
        <w:instrText xml:space="preserve"> REF _Ref17750735 \w \h </w:instrText>
      </w:r>
      <w:r w:rsidR="0071605A">
        <w:fldChar w:fldCharType="separate"/>
      </w:r>
      <w:r w:rsidR="00F86CF7">
        <w:t>6.4</w:t>
      </w:r>
      <w:r w:rsidR="0071605A">
        <w:fldChar w:fldCharType="end"/>
      </w:r>
      <w:r w:rsidR="0071605A">
        <w:t xml:space="preserve"> due to such </w:t>
      </w:r>
      <w:r w:rsidR="00DB2EA7">
        <w:t>L</w:t>
      </w:r>
      <w:r w:rsidR="0071605A">
        <w:t>aws</w:t>
      </w:r>
      <w:r w:rsidR="00DA5D36">
        <w:t>.</w:t>
      </w:r>
    </w:p>
    <w:p w14:paraId="76F6360D" w14:textId="41D86F61" w:rsidR="00EF6466" w:rsidRDefault="00E135BE" w:rsidP="006725DE">
      <w:pPr>
        <w:pStyle w:val="HWLELvl2nohead"/>
      </w:pPr>
      <w:r>
        <w:t>Licensor</w:t>
      </w:r>
      <w:r w:rsidR="006725DE">
        <w:t xml:space="preserve"> </w:t>
      </w:r>
      <w:r w:rsidR="006725DE" w:rsidRPr="00175B67">
        <w:t xml:space="preserve">reserves the right, in its sole discretion and without </w:t>
      </w:r>
      <w:r w:rsidR="006725DE">
        <w:t>liability</w:t>
      </w:r>
      <w:r w:rsidR="006725DE" w:rsidRPr="00175B67">
        <w:t xml:space="preserve">, to restrict, suspend or terminate </w:t>
      </w:r>
      <w:r w:rsidR="006725DE">
        <w:t xml:space="preserve">the </w:t>
      </w:r>
      <w:r w:rsidR="005A2769">
        <w:t>Customer</w:t>
      </w:r>
      <w:r w:rsidR="006725DE">
        <w:t>'s</w:t>
      </w:r>
      <w:r w:rsidR="006725DE" w:rsidRPr="00175B67">
        <w:t xml:space="preserve"> access to part or all of the </w:t>
      </w:r>
      <w:r w:rsidR="00875AEB">
        <w:t>Plant App</w:t>
      </w:r>
      <w:r w:rsidR="00EF6466">
        <w:t>:</w:t>
      </w:r>
    </w:p>
    <w:p w14:paraId="5E8496EB" w14:textId="21ABA97C" w:rsidR="00AC74FD" w:rsidRDefault="00AC74FD" w:rsidP="00FD6802">
      <w:pPr>
        <w:pStyle w:val="HWLELvl3"/>
        <w:numPr>
          <w:ilvl w:val="2"/>
          <w:numId w:val="22"/>
        </w:numPr>
      </w:pPr>
      <w:r>
        <w:t xml:space="preserve">if the </w:t>
      </w:r>
      <w:r w:rsidR="005A2769">
        <w:t>Customer</w:t>
      </w:r>
      <w:r>
        <w:t xml:space="preserve"> (or any of its Users) are in breach of this agreement;</w:t>
      </w:r>
    </w:p>
    <w:p w14:paraId="1F9E9B80" w14:textId="4093F20A" w:rsidR="00EF6466" w:rsidRDefault="006725DE" w:rsidP="00FD6802">
      <w:pPr>
        <w:pStyle w:val="HWLELvl3"/>
        <w:numPr>
          <w:ilvl w:val="2"/>
          <w:numId w:val="22"/>
        </w:numPr>
      </w:pPr>
      <w:r>
        <w:t xml:space="preserve">where permitted by the </w:t>
      </w:r>
      <w:r w:rsidR="00875AEB">
        <w:t>Plant App</w:t>
      </w:r>
      <w:r w:rsidR="001F5FC2">
        <w:t xml:space="preserve"> Documentation</w:t>
      </w:r>
      <w:r w:rsidR="00EF6466">
        <w:t>;</w:t>
      </w:r>
      <w:r w:rsidR="00286082">
        <w:t xml:space="preserve"> or</w:t>
      </w:r>
    </w:p>
    <w:p w14:paraId="4573B257" w14:textId="697A2844" w:rsidR="006725DE" w:rsidRDefault="006725DE" w:rsidP="00FD6802">
      <w:pPr>
        <w:pStyle w:val="HWLELvl3"/>
        <w:numPr>
          <w:ilvl w:val="2"/>
          <w:numId w:val="22"/>
        </w:numPr>
      </w:pPr>
      <w:r>
        <w:t xml:space="preserve">if continued use may result in material harm to the </w:t>
      </w:r>
      <w:r w:rsidR="00875AEB">
        <w:t>Plant App</w:t>
      </w:r>
      <w:r>
        <w:t xml:space="preserve"> or its users.</w:t>
      </w:r>
    </w:p>
    <w:p w14:paraId="028D98EA" w14:textId="4FA5D0D2" w:rsidR="00B770F7" w:rsidRDefault="0043134A" w:rsidP="0043134A">
      <w:pPr>
        <w:pStyle w:val="HWLELvl2nohead"/>
      </w:pPr>
      <w:r>
        <w:t xml:space="preserve">The </w:t>
      </w:r>
      <w:r w:rsidR="005A2769">
        <w:t>Customer</w:t>
      </w:r>
      <w:r>
        <w:t xml:space="preserve"> must promptly notify </w:t>
      </w:r>
      <w:r w:rsidR="00E135BE">
        <w:t>Licensor</w:t>
      </w:r>
      <w:r>
        <w:t xml:space="preserve"> of any </w:t>
      </w:r>
      <w:r w:rsidR="004360B7">
        <w:t>Defects</w:t>
      </w:r>
      <w:r>
        <w:t xml:space="preserve"> in relation to the </w:t>
      </w:r>
      <w:r w:rsidR="00875AEB">
        <w:t>Plant App</w:t>
      </w:r>
      <w:r w:rsidR="004360B7">
        <w:t>, in accordance with Schedule 2</w:t>
      </w:r>
      <w:r>
        <w:t>.</w:t>
      </w:r>
    </w:p>
    <w:p w14:paraId="79C0C883" w14:textId="0B5353FC" w:rsidR="00B75CF7" w:rsidRDefault="000E50DC" w:rsidP="004D4938">
      <w:pPr>
        <w:pStyle w:val="HWLELvl1"/>
      </w:pPr>
      <w:r>
        <w:t>Compliance</w:t>
      </w:r>
    </w:p>
    <w:p w14:paraId="73D94405" w14:textId="368899C3" w:rsidR="00684683" w:rsidRDefault="00684683" w:rsidP="004D4938">
      <w:pPr>
        <w:pStyle w:val="HWLELvl2nohead"/>
        <w:keepNext/>
      </w:pPr>
      <w:bookmarkStart w:id="21" w:name="_Ref17739231"/>
      <w:r>
        <w:t xml:space="preserve">The </w:t>
      </w:r>
      <w:r w:rsidR="005A2769">
        <w:t>Customer</w:t>
      </w:r>
      <w:r>
        <w:t>:</w:t>
      </w:r>
      <w:bookmarkEnd w:id="21"/>
      <w:r>
        <w:t xml:space="preserve"> </w:t>
      </w:r>
    </w:p>
    <w:p w14:paraId="64F2135D" w14:textId="6704FAE1" w:rsidR="002E47D7" w:rsidRDefault="002E47D7" w:rsidP="00FD6802">
      <w:pPr>
        <w:pStyle w:val="HWLELvl3"/>
        <w:numPr>
          <w:ilvl w:val="2"/>
          <w:numId w:val="20"/>
        </w:numPr>
      </w:pPr>
      <w:r>
        <w:t>acknowledges that the Plant App is only a tool to assist with the assessment of plant and equipment, and is not a substitute for obtaining professional assessment of its plant and equipment for compliance with applicable Laws;</w:t>
      </w:r>
    </w:p>
    <w:p w14:paraId="16D8CDA9" w14:textId="77777777" w:rsidR="00CB25C2" w:rsidRDefault="00684683" w:rsidP="00FD6802">
      <w:pPr>
        <w:pStyle w:val="HWLELvl3"/>
        <w:numPr>
          <w:ilvl w:val="2"/>
          <w:numId w:val="20"/>
        </w:numPr>
      </w:pPr>
      <w:r>
        <w:t xml:space="preserve">agrees that it is solely </w:t>
      </w:r>
      <w:r w:rsidRPr="00092FBD">
        <w:t xml:space="preserve">responsible for complying with all applicable Laws </w:t>
      </w:r>
      <w:r w:rsidR="004D4938">
        <w:t xml:space="preserve">(including </w:t>
      </w:r>
      <w:r w:rsidR="00600253">
        <w:t xml:space="preserve">any work health and safety </w:t>
      </w:r>
      <w:r w:rsidR="00BB309A">
        <w:t>L</w:t>
      </w:r>
      <w:r w:rsidR="002B0ECA">
        <w:t>aws</w:t>
      </w:r>
      <w:r w:rsidR="008D3D8E">
        <w:t xml:space="preserve"> and applicable Australian and international standards</w:t>
      </w:r>
      <w:r w:rsidR="004D4938">
        <w:t>)</w:t>
      </w:r>
      <w:r w:rsidR="004A0158">
        <w:t xml:space="preserve"> in relation to any plant or equipment</w:t>
      </w:r>
      <w:r w:rsidR="00CB25C2">
        <w:t>;</w:t>
      </w:r>
    </w:p>
    <w:p w14:paraId="3A167C7F" w14:textId="1F77498C" w:rsidR="0035743A" w:rsidRPr="00A2043A" w:rsidRDefault="0035743A" w:rsidP="00A2043A">
      <w:pPr>
        <w:pStyle w:val="HWLELvl3"/>
        <w:numPr>
          <w:ilvl w:val="2"/>
          <w:numId w:val="20"/>
        </w:numPr>
      </w:pPr>
      <w:r w:rsidRPr="00A2043A">
        <w:t>agrees to, and will procure its Users to, check and verify each report created using the Plant App before utilising any report or submitting it to any Customer End User or any other end user recipients to ensure the control areas that they have selected within the Plant App have been correctly represented in the report and accurately represents the assessment they have carried out;</w:t>
      </w:r>
    </w:p>
    <w:p w14:paraId="2C8C3E81" w14:textId="4B18E17F" w:rsidR="00B537C3" w:rsidRDefault="008D3D8E" w:rsidP="00FD6802">
      <w:pPr>
        <w:pStyle w:val="HWLELvl3"/>
        <w:numPr>
          <w:ilvl w:val="2"/>
          <w:numId w:val="16"/>
        </w:numPr>
      </w:pPr>
      <w:r>
        <w:t xml:space="preserve">agrees that the accuracy of any reports of plant and equipment generated using the Plant App rely on the inputs provided by the User, and </w:t>
      </w:r>
      <w:r w:rsidR="0044607E">
        <w:t xml:space="preserve">to the maximum extent permitted by law, </w:t>
      </w:r>
      <w:r w:rsidR="00E135BE">
        <w:t>Licensor</w:t>
      </w:r>
      <w:r>
        <w:t xml:space="preserve"> is not liable for </w:t>
      </w:r>
      <w:r w:rsidR="00455E56">
        <w:t xml:space="preserve">(and Customer releases Licensor from) </w:t>
      </w:r>
      <w:r>
        <w:t xml:space="preserve">any </w:t>
      </w:r>
      <w:r w:rsidR="00B537C3">
        <w:t xml:space="preserve">loss, damage or expense suffered by </w:t>
      </w:r>
      <w:r w:rsidR="00455E56">
        <w:t xml:space="preserve">Customer or </w:t>
      </w:r>
      <w:r w:rsidR="00B537C3">
        <w:t xml:space="preserve">any </w:t>
      </w:r>
      <w:r w:rsidR="00455E56">
        <w:t xml:space="preserve">other </w:t>
      </w:r>
      <w:r w:rsidR="00B537C3">
        <w:t xml:space="preserve">person in connection with any </w:t>
      </w:r>
      <w:r>
        <w:t xml:space="preserve">reports that are generated </w:t>
      </w:r>
      <w:r w:rsidR="00B537C3">
        <w:t>utilising the Plant App where:</w:t>
      </w:r>
    </w:p>
    <w:p w14:paraId="6CF28830" w14:textId="26FB8C87" w:rsidR="0044607E" w:rsidRDefault="00663F69" w:rsidP="00B537C3">
      <w:pPr>
        <w:pStyle w:val="HWLELvl3"/>
        <w:numPr>
          <w:ilvl w:val="3"/>
          <w:numId w:val="16"/>
        </w:numPr>
      </w:pPr>
      <w:r>
        <w:t xml:space="preserve">the User </w:t>
      </w:r>
      <w:r w:rsidR="0044607E">
        <w:t>is not qualified, or does not have the necessary experience, to inspect the relevant plant and equipment;</w:t>
      </w:r>
    </w:p>
    <w:p w14:paraId="7DDC9768" w14:textId="44041956" w:rsidR="0044607E" w:rsidRDefault="00663F69" w:rsidP="00B537C3">
      <w:pPr>
        <w:pStyle w:val="HWLELvl3"/>
        <w:numPr>
          <w:ilvl w:val="3"/>
          <w:numId w:val="16"/>
        </w:numPr>
      </w:pPr>
      <w:r>
        <w:lastRenderedPageBreak/>
        <w:t xml:space="preserve">the User </w:t>
      </w:r>
      <w:r w:rsidR="0044607E">
        <w:t xml:space="preserve">has not attended any mandatory training provided by </w:t>
      </w:r>
      <w:r w:rsidR="00E135BE">
        <w:t>Licensor</w:t>
      </w:r>
      <w:r w:rsidR="0044607E">
        <w:t>;</w:t>
      </w:r>
    </w:p>
    <w:p w14:paraId="305B7361" w14:textId="52A9A0D5" w:rsidR="00B537C3" w:rsidRDefault="00663F69" w:rsidP="00B537C3">
      <w:pPr>
        <w:pStyle w:val="HWLELvl3"/>
        <w:numPr>
          <w:ilvl w:val="3"/>
          <w:numId w:val="16"/>
        </w:numPr>
      </w:pPr>
      <w:r>
        <w:t xml:space="preserve">the User </w:t>
      </w:r>
      <w:r w:rsidR="0044607E">
        <w:t xml:space="preserve">has </w:t>
      </w:r>
      <w:r w:rsidR="00B537C3">
        <w:t>input incorrect details</w:t>
      </w:r>
      <w:r w:rsidR="00523F47">
        <w:t xml:space="preserve"> into the Plant App</w:t>
      </w:r>
      <w:r w:rsidR="00B537C3">
        <w:t>;</w:t>
      </w:r>
    </w:p>
    <w:p w14:paraId="48F76E60" w14:textId="148FB528" w:rsidR="00B537C3" w:rsidRDefault="00663F69" w:rsidP="00B537C3">
      <w:pPr>
        <w:pStyle w:val="HWLELvl3"/>
        <w:numPr>
          <w:ilvl w:val="3"/>
          <w:numId w:val="16"/>
        </w:numPr>
      </w:pPr>
      <w:r>
        <w:t xml:space="preserve">the User </w:t>
      </w:r>
      <w:r w:rsidR="00523F47">
        <w:t xml:space="preserve">has </w:t>
      </w:r>
      <w:r w:rsidR="00B537C3">
        <w:t xml:space="preserve">not utilised the </w:t>
      </w:r>
      <w:r w:rsidR="002E47D7">
        <w:t xml:space="preserve">correct or </w:t>
      </w:r>
      <w:r w:rsidR="00B537C3">
        <w:t>most up to date template for the relevant plant or equipment;</w:t>
      </w:r>
      <w:r w:rsidR="002E47D7">
        <w:t xml:space="preserve"> </w:t>
      </w:r>
    </w:p>
    <w:p w14:paraId="3B1DE216" w14:textId="02E760CE" w:rsidR="00B537C3" w:rsidRDefault="00663F69" w:rsidP="00E135BE">
      <w:pPr>
        <w:pStyle w:val="HWLELvl3"/>
        <w:numPr>
          <w:ilvl w:val="3"/>
          <w:numId w:val="16"/>
        </w:numPr>
      </w:pPr>
      <w:r>
        <w:t xml:space="preserve">the User </w:t>
      </w:r>
      <w:r w:rsidR="00523F47">
        <w:t xml:space="preserve">has </w:t>
      </w:r>
      <w:r w:rsidR="00B537C3">
        <w:t>used a template to assess the plant or equipment that has been modified by the Customer or User</w:t>
      </w:r>
      <w:r w:rsidR="002E47D7">
        <w:t xml:space="preserve">, or </w:t>
      </w:r>
      <w:r w:rsidR="001D185A">
        <w:t xml:space="preserve">the template or the Licensor's website </w:t>
      </w:r>
      <w:r w:rsidR="002E47D7">
        <w:t xml:space="preserve">contains </w:t>
      </w:r>
      <w:r w:rsidR="00B537C3">
        <w:t xml:space="preserve">a warning that </w:t>
      </w:r>
      <w:r w:rsidR="001D185A">
        <w:t xml:space="preserve">the relevant template </w:t>
      </w:r>
      <w:r w:rsidR="00B537C3">
        <w:t>may be out of date;</w:t>
      </w:r>
    </w:p>
    <w:p w14:paraId="0E9BB542" w14:textId="310F19F7" w:rsidR="00663F69" w:rsidRDefault="00663F69" w:rsidP="00E135BE">
      <w:pPr>
        <w:pStyle w:val="HWLELvl3"/>
        <w:numPr>
          <w:ilvl w:val="3"/>
          <w:numId w:val="16"/>
        </w:numPr>
      </w:pPr>
      <w:r>
        <w:t xml:space="preserve">the User uses the Plant App to assess plant or equipment </w:t>
      </w:r>
      <w:r w:rsidR="009C5A23">
        <w:t xml:space="preserve">located </w:t>
      </w:r>
      <w:r>
        <w:t>outside the Territory;</w:t>
      </w:r>
    </w:p>
    <w:p w14:paraId="751636FE" w14:textId="43D9B19A" w:rsidR="00663F69" w:rsidRDefault="00663F69" w:rsidP="00E135BE">
      <w:pPr>
        <w:pStyle w:val="HWLELvl3"/>
        <w:numPr>
          <w:ilvl w:val="3"/>
          <w:numId w:val="16"/>
        </w:numPr>
      </w:pPr>
      <w:r>
        <w:t xml:space="preserve">the User fails to conduct a review of the report as </w:t>
      </w:r>
      <w:r w:rsidR="009C5A23">
        <w:t>required</w:t>
      </w:r>
      <w:r>
        <w:t xml:space="preserve"> by clause 7.1(c); or</w:t>
      </w:r>
    </w:p>
    <w:p w14:paraId="23F08B7C" w14:textId="6A1584BB" w:rsidR="00663F69" w:rsidRDefault="00663F69" w:rsidP="00E135BE">
      <w:pPr>
        <w:pStyle w:val="HWLELvl3"/>
        <w:numPr>
          <w:ilvl w:val="3"/>
          <w:numId w:val="16"/>
        </w:numPr>
      </w:pPr>
      <w:r>
        <w:t>there have been changes to Laws</w:t>
      </w:r>
      <w:r w:rsidR="00690257">
        <w:t xml:space="preserve"> or standards</w:t>
      </w:r>
      <w:r>
        <w:t xml:space="preserve"> after the currency date of the relevant template;</w:t>
      </w:r>
    </w:p>
    <w:p w14:paraId="27DCC5A2" w14:textId="2CECF121" w:rsidR="009377CA" w:rsidRDefault="009377CA" w:rsidP="00FD6802">
      <w:pPr>
        <w:pStyle w:val="HWLELvl3"/>
        <w:numPr>
          <w:ilvl w:val="2"/>
          <w:numId w:val="16"/>
        </w:numPr>
      </w:pPr>
      <w:r>
        <w:t xml:space="preserve">must promptly notify Licensor </w:t>
      </w:r>
      <w:r w:rsidR="00DC0A10">
        <w:t xml:space="preserve">via the Help Desk </w:t>
      </w:r>
      <w:r>
        <w:t>if it believes any Plant App template contains an error or is out of date</w:t>
      </w:r>
      <w:r w:rsidR="00DC0A10">
        <w:t>, and not use such template to assess any plant or equipment pending investigation by Licensor</w:t>
      </w:r>
      <w:r>
        <w:t>;</w:t>
      </w:r>
    </w:p>
    <w:p w14:paraId="3B47BB4D" w14:textId="78D1E8CC" w:rsidR="008138EC" w:rsidRDefault="00684683" w:rsidP="00FD6802">
      <w:pPr>
        <w:pStyle w:val="HWLELvl3"/>
        <w:numPr>
          <w:ilvl w:val="2"/>
          <w:numId w:val="16"/>
        </w:numPr>
      </w:pPr>
      <w:r>
        <w:t xml:space="preserve">warrants to </w:t>
      </w:r>
      <w:r w:rsidR="00E135BE">
        <w:t>Licensor</w:t>
      </w:r>
      <w:r>
        <w:t xml:space="preserve"> that the </w:t>
      </w:r>
      <w:r w:rsidR="005A2769">
        <w:t>Customer</w:t>
      </w:r>
      <w:r>
        <w:t xml:space="preserve"> will (and ensure that its Users </w:t>
      </w:r>
      <w:r w:rsidR="00C37665">
        <w:t>will</w:t>
      </w:r>
      <w:r>
        <w:t xml:space="preserve">) </w:t>
      </w:r>
      <w:r w:rsidR="00C37665" w:rsidRPr="00C37665">
        <w:t xml:space="preserve">use the </w:t>
      </w:r>
      <w:r w:rsidR="00875AEB">
        <w:t>Plant App</w:t>
      </w:r>
      <w:r w:rsidR="000F65C1">
        <w:t xml:space="preserve"> </w:t>
      </w:r>
      <w:r w:rsidR="00C37665" w:rsidRPr="00C37665">
        <w:t xml:space="preserve">only for lawful purposes and comply </w:t>
      </w:r>
      <w:r>
        <w:t xml:space="preserve">with </w:t>
      </w:r>
      <w:r w:rsidR="00C37665">
        <w:t xml:space="preserve">all applicable Laws in its use of the </w:t>
      </w:r>
      <w:r w:rsidR="00875AEB">
        <w:t>Plant App</w:t>
      </w:r>
      <w:r w:rsidR="008138EC">
        <w:t>;</w:t>
      </w:r>
      <w:r w:rsidR="00600253">
        <w:t xml:space="preserve"> and</w:t>
      </w:r>
    </w:p>
    <w:p w14:paraId="11374280" w14:textId="570E0026" w:rsidR="00684683" w:rsidRDefault="008138EC" w:rsidP="00FD6802">
      <w:pPr>
        <w:pStyle w:val="HWLELvl3"/>
        <w:numPr>
          <w:ilvl w:val="2"/>
          <w:numId w:val="16"/>
        </w:numPr>
      </w:pPr>
      <w:r>
        <w:t>acknowledges and agrees t</w:t>
      </w:r>
      <w:r w:rsidR="00503771">
        <w:t xml:space="preserve">hat </w:t>
      </w:r>
      <w:r w:rsidR="00600253">
        <w:t xml:space="preserve">it </w:t>
      </w:r>
      <w:r w:rsidR="00CB25C2">
        <w:t xml:space="preserve">has in place </w:t>
      </w:r>
      <w:r w:rsidR="00600253">
        <w:t>appropriate professional and public liability insurance</w:t>
      </w:r>
      <w:r w:rsidR="00503771">
        <w:t xml:space="preserve"> in relation to</w:t>
      </w:r>
      <w:r w:rsidR="002E47D7">
        <w:t xml:space="preserve"> </w:t>
      </w:r>
      <w:r w:rsidR="00CB25C2">
        <w:t xml:space="preserve">its </w:t>
      </w:r>
      <w:r w:rsidR="002E47D7">
        <w:t>plant and equipment</w:t>
      </w:r>
      <w:r w:rsidR="00503771">
        <w:t>.</w:t>
      </w:r>
    </w:p>
    <w:p w14:paraId="0FD10C3E" w14:textId="22D014B2" w:rsidR="00663F69" w:rsidRDefault="00663F69" w:rsidP="00663F69">
      <w:pPr>
        <w:pStyle w:val="HWLELvl2nohead"/>
      </w:pPr>
      <w:r>
        <w:t xml:space="preserve">While Licensor </w:t>
      </w:r>
      <w:r w:rsidR="00690257">
        <w:t xml:space="preserve">will use </w:t>
      </w:r>
      <w:r>
        <w:t xml:space="preserve">reasonable commercial endeavours to proactively review </w:t>
      </w:r>
      <w:r w:rsidR="00690257">
        <w:t xml:space="preserve">relevant Laws and </w:t>
      </w:r>
      <w:r>
        <w:t xml:space="preserve">standards </w:t>
      </w:r>
      <w:r w:rsidR="00690257">
        <w:t xml:space="preserve">in the Territory </w:t>
      </w:r>
      <w:r>
        <w:t>on a quarterly basis</w:t>
      </w:r>
      <w:r w:rsidR="00690257">
        <w:t xml:space="preserve"> and to update templates accordingly</w:t>
      </w:r>
      <w:r>
        <w:t xml:space="preserve">, each template is only current </w:t>
      </w:r>
      <w:r w:rsidR="00690257">
        <w:t>with Laws and standards in the Territ</w:t>
      </w:r>
      <w:r w:rsidR="001D185A">
        <w:t>o</w:t>
      </w:r>
      <w:r w:rsidR="00690257">
        <w:t xml:space="preserve">ry in effect </w:t>
      </w:r>
      <w:r>
        <w:t xml:space="preserve">as at the date </w:t>
      </w:r>
      <w:r w:rsidR="00690257">
        <w:t xml:space="preserve">indicated for that template </w:t>
      </w:r>
      <w:r>
        <w:t>within the Plant App</w:t>
      </w:r>
      <w:r w:rsidR="00690257">
        <w:t xml:space="preserve"> (</w:t>
      </w:r>
      <w:r w:rsidR="00690257" w:rsidRPr="00A2043A">
        <w:rPr>
          <w:b/>
        </w:rPr>
        <w:t>currency date</w:t>
      </w:r>
      <w:r w:rsidR="00690257">
        <w:t>)</w:t>
      </w:r>
      <w:r>
        <w:t xml:space="preserve">.  As Laws and standards continually change, it is the </w:t>
      </w:r>
      <w:r w:rsidR="00B166B5">
        <w:t xml:space="preserve">Customer's and each </w:t>
      </w:r>
      <w:r>
        <w:t xml:space="preserve">User's responsibility to check whether there have been any changes to the relevant Laws or standards for the plant or equipment </w:t>
      </w:r>
      <w:r w:rsidR="00690257">
        <w:t xml:space="preserve">following the currency date </w:t>
      </w:r>
      <w:r>
        <w:t>for the template</w:t>
      </w:r>
      <w:r w:rsidR="00690257">
        <w:t xml:space="preserve"> and to factor this in to </w:t>
      </w:r>
      <w:r w:rsidR="00B166B5">
        <w:t xml:space="preserve">any </w:t>
      </w:r>
      <w:r w:rsidR="00690257">
        <w:t>assessment of the relevant plant or equipment</w:t>
      </w:r>
      <w:r>
        <w:t xml:space="preserve">.  Once </w:t>
      </w:r>
      <w:r w:rsidR="00690257">
        <w:t xml:space="preserve">the Licensor is </w:t>
      </w:r>
      <w:r>
        <w:t xml:space="preserve">aware a change to a </w:t>
      </w:r>
      <w:r w:rsidR="00690257">
        <w:t xml:space="preserve">Law or standard impacts plant or equipment templates it will use reasonable commercial endeavours to </w:t>
      </w:r>
      <w:r w:rsidR="00B166B5">
        <w:t xml:space="preserve">promptly </w:t>
      </w:r>
      <w:r w:rsidR="00690257">
        <w:t xml:space="preserve">flag </w:t>
      </w:r>
      <w:r w:rsidR="00B166B5">
        <w:t xml:space="preserve">that the template is out of date </w:t>
      </w:r>
      <w:r w:rsidR="00690257">
        <w:t>within the Plant App</w:t>
      </w:r>
      <w:r w:rsidR="00AA1B6F">
        <w:t xml:space="preserve"> or on the Licensor's website</w:t>
      </w:r>
      <w:r>
        <w:t xml:space="preserve">. </w:t>
      </w:r>
    </w:p>
    <w:p w14:paraId="37F30E90" w14:textId="5505681B" w:rsidR="00FF6BF6" w:rsidRDefault="005A2769" w:rsidP="008D49F9">
      <w:pPr>
        <w:pStyle w:val="HWLELvl1"/>
      </w:pPr>
      <w:r>
        <w:t>Customer</w:t>
      </w:r>
      <w:r w:rsidR="00FF6BF6">
        <w:t xml:space="preserve"> Data</w:t>
      </w:r>
    </w:p>
    <w:p w14:paraId="02827791" w14:textId="141C4CB4" w:rsidR="00FF6BF6" w:rsidRDefault="0069071F" w:rsidP="00FF6BF6">
      <w:pPr>
        <w:pStyle w:val="HWLELvl2nohead"/>
      </w:pPr>
      <w:r>
        <w:t xml:space="preserve">Subject to clause </w:t>
      </w:r>
      <w:r>
        <w:fldChar w:fldCharType="begin"/>
      </w:r>
      <w:r>
        <w:instrText xml:space="preserve"> REF _Ref17745956 \n \h </w:instrText>
      </w:r>
      <w:r>
        <w:fldChar w:fldCharType="separate"/>
      </w:r>
      <w:r w:rsidR="00F86CF7">
        <w:t>8.2</w:t>
      </w:r>
      <w:r>
        <w:fldChar w:fldCharType="end"/>
      </w:r>
      <w:r>
        <w:t xml:space="preserve">, </w:t>
      </w:r>
      <w:r w:rsidR="005A2769">
        <w:t>Customer</w:t>
      </w:r>
      <w:r w:rsidR="00EF6466" w:rsidRPr="00092FBD">
        <w:t xml:space="preserve"> acknowledges that it is responsible for all </w:t>
      </w:r>
      <w:r w:rsidR="005A2769">
        <w:t>Customer</w:t>
      </w:r>
      <w:r w:rsidR="00EF6466" w:rsidRPr="00092FBD">
        <w:t xml:space="preserve"> Data stored</w:t>
      </w:r>
      <w:r w:rsidR="00CD5209">
        <w:t xml:space="preserve"> or produced</w:t>
      </w:r>
      <w:r w:rsidR="00EF6466" w:rsidRPr="00092FBD">
        <w:t xml:space="preserve"> using the </w:t>
      </w:r>
      <w:r w:rsidR="00875AEB">
        <w:t>Plant App</w:t>
      </w:r>
      <w:r w:rsidR="00EF6466" w:rsidRPr="00092FBD">
        <w:t xml:space="preserve">, and that </w:t>
      </w:r>
      <w:r w:rsidR="00E135BE">
        <w:t>Licensor</w:t>
      </w:r>
      <w:r w:rsidR="00D0305C" w:rsidRPr="00092FBD">
        <w:t xml:space="preserve"> will process</w:t>
      </w:r>
      <w:r w:rsidR="00D0305C">
        <w:t xml:space="preserve"> the </w:t>
      </w:r>
      <w:r w:rsidR="005A2769">
        <w:t>Customer</w:t>
      </w:r>
      <w:r w:rsidR="00D0305C">
        <w:t xml:space="preserve"> Data through the </w:t>
      </w:r>
      <w:r w:rsidR="00875AEB">
        <w:t>Plant App</w:t>
      </w:r>
      <w:r w:rsidR="00D0305C">
        <w:t xml:space="preserve"> on the </w:t>
      </w:r>
      <w:r w:rsidR="005A2769">
        <w:t>Customer</w:t>
      </w:r>
      <w:r w:rsidR="00D0305C">
        <w:t>'s behalf.</w:t>
      </w:r>
    </w:p>
    <w:p w14:paraId="72707AC7" w14:textId="5285A71E" w:rsidR="00B273D1" w:rsidRDefault="00E135BE" w:rsidP="00FF6BF6">
      <w:pPr>
        <w:pStyle w:val="HWLELvl2nohead"/>
      </w:pPr>
      <w:bookmarkStart w:id="22" w:name="_Ref17745956"/>
      <w:bookmarkStart w:id="23" w:name="_Ref17749838"/>
      <w:r>
        <w:t>Licensor</w:t>
      </w:r>
      <w:r w:rsidR="001C1CC3">
        <w:t xml:space="preserve"> will </w:t>
      </w:r>
      <w:r w:rsidR="00BF491A">
        <w:t>implement reasonable security measures to</w:t>
      </w:r>
      <w:r w:rsidR="001C1CC3">
        <w:t xml:space="preserve"> protect the </w:t>
      </w:r>
      <w:r w:rsidR="005A2769">
        <w:t>Customer</w:t>
      </w:r>
      <w:r w:rsidR="001C1CC3">
        <w:t xml:space="preserve"> Data from unauthorised access, disclosure or loss while it is stored in the </w:t>
      </w:r>
      <w:r w:rsidR="00875AEB">
        <w:t>Plant App</w:t>
      </w:r>
      <w:r w:rsidR="001C1CC3">
        <w:t>.</w:t>
      </w:r>
      <w:bookmarkEnd w:id="22"/>
      <w:r w:rsidR="001C1CC3">
        <w:t xml:space="preserve">  </w:t>
      </w:r>
    </w:p>
    <w:p w14:paraId="1FCB213A" w14:textId="1A2CD106" w:rsidR="005A62AC" w:rsidRDefault="005A2769" w:rsidP="00FF6BF6">
      <w:pPr>
        <w:pStyle w:val="HWLELvl2nohead"/>
      </w:pPr>
      <w:r>
        <w:t>Customer</w:t>
      </w:r>
      <w:r w:rsidR="00B273D1">
        <w:t xml:space="preserve"> acknowledges and agrees that security measures are not absolute, and </w:t>
      </w:r>
      <w:r w:rsidR="00E135BE">
        <w:t>Licensor</w:t>
      </w:r>
      <w:r w:rsidR="00BF491A">
        <w:t xml:space="preserve"> </w:t>
      </w:r>
      <w:r w:rsidR="00B273D1">
        <w:t xml:space="preserve">does not </w:t>
      </w:r>
      <w:r w:rsidR="00B273D1">
        <w:t xml:space="preserve">guarantee that the </w:t>
      </w:r>
      <w:r>
        <w:t>Customer</w:t>
      </w:r>
      <w:r w:rsidR="00B273D1">
        <w:t xml:space="preserve"> Data will not be subject to unauthorised access, disclosure or loss.  </w:t>
      </w:r>
      <w:r w:rsidR="00E135BE">
        <w:t>Licensor</w:t>
      </w:r>
      <w:r w:rsidR="00B273D1">
        <w:t xml:space="preserve"> </w:t>
      </w:r>
      <w:r w:rsidR="00BF491A">
        <w:t xml:space="preserve">is not responsible for any unauthorised access, disclosure of loss of the </w:t>
      </w:r>
      <w:r>
        <w:t>Customer</w:t>
      </w:r>
      <w:r w:rsidR="00BF491A">
        <w:t xml:space="preserve"> Data that:</w:t>
      </w:r>
      <w:bookmarkEnd w:id="23"/>
    </w:p>
    <w:p w14:paraId="1B2D4A7E" w14:textId="7A8555C2" w:rsidR="00BF491A" w:rsidRDefault="00BF491A" w:rsidP="00BF491A">
      <w:pPr>
        <w:pStyle w:val="HWLELvl3"/>
        <w:numPr>
          <w:ilvl w:val="2"/>
          <w:numId w:val="25"/>
        </w:numPr>
      </w:pPr>
      <w:r>
        <w:t xml:space="preserve">arises due to a breach of this agreement, or any negligent act or omission, of </w:t>
      </w:r>
      <w:r w:rsidR="005A2769">
        <w:t>Customer</w:t>
      </w:r>
      <w:r>
        <w:t>, its Personnel or any Users; or</w:t>
      </w:r>
    </w:p>
    <w:p w14:paraId="7CD9857F" w14:textId="3E22C1F1" w:rsidR="00BF491A" w:rsidRDefault="003316C3" w:rsidP="00BF491A">
      <w:pPr>
        <w:pStyle w:val="HWLELvl3"/>
        <w:numPr>
          <w:ilvl w:val="2"/>
          <w:numId w:val="25"/>
        </w:numPr>
      </w:pPr>
      <w:r>
        <w:t>was</w:t>
      </w:r>
      <w:r w:rsidR="00B273D1">
        <w:t xml:space="preserve"> not (or w</w:t>
      </w:r>
      <w:r w:rsidR="00BF491A">
        <w:t>ould not have been</w:t>
      </w:r>
      <w:r w:rsidR="00B273D1">
        <w:t>)</w:t>
      </w:r>
      <w:r w:rsidR="00BF491A">
        <w:t xml:space="preserve"> prevented by </w:t>
      </w:r>
      <w:r w:rsidR="00E135BE">
        <w:t>Licensor</w:t>
      </w:r>
      <w:r w:rsidR="00B273D1">
        <w:t xml:space="preserve"> </w:t>
      </w:r>
      <w:r w:rsidR="00BF491A">
        <w:t>implementing reasonable security measures</w:t>
      </w:r>
      <w:r w:rsidR="00B273D1">
        <w:t xml:space="preserve"> in accordance with this clause </w:t>
      </w:r>
      <w:r w:rsidR="00B273D1">
        <w:fldChar w:fldCharType="begin"/>
      </w:r>
      <w:r w:rsidR="00B273D1">
        <w:instrText xml:space="preserve"> REF _Ref17749838 \n \h </w:instrText>
      </w:r>
      <w:r w:rsidR="00B273D1">
        <w:fldChar w:fldCharType="separate"/>
      </w:r>
      <w:r w:rsidR="00F86CF7">
        <w:t>8.2</w:t>
      </w:r>
      <w:r w:rsidR="00B273D1">
        <w:fldChar w:fldCharType="end"/>
      </w:r>
      <w:r w:rsidR="00BF491A">
        <w:t>.</w:t>
      </w:r>
    </w:p>
    <w:p w14:paraId="6231B391" w14:textId="2A9D3EE9" w:rsidR="00395CB6" w:rsidRDefault="005A2769" w:rsidP="00FF6BF6">
      <w:pPr>
        <w:pStyle w:val="HWLELvl2nohead"/>
      </w:pPr>
      <w:r>
        <w:t>Customer</w:t>
      </w:r>
      <w:r w:rsidR="00395CB6">
        <w:t xml:space="preserve"> must ensure that all </w:t>
      </w:r>
      <w:r>
        <w:t>Customer</w:t>
      </w:r>
      <w:r w:rsidR="00395CB6">
        <w:t xml:space="preserve"> Data or other information provided t</w:t>
      </w:r>
      <w:r w:rsidR="00D03414">
        <w:t xml:space="preserve">o </w:t>
      </w:r>
      <w:r w:rsidR="00E135BE">
        <w:t>Licensor</w:t>
      </w:r>
      <w:r w:rsidR="00395CB6">
        <w:t>:</w:t>
      </w:r>
    </w:p>
    <w:p w14:paraId="7B599880" w14:textId="5C52A355" w:rsidR="005E7604" w:rsidRDefault="005E7604" w:rsidP="00FD6802">
      <w:pPr>
        <w:pStyle w:val="HWLELvl3"/>
        <w:numPr>
          <w:ilvl w:val="2"/>
          <w:numId w:val="23"/>
        </w:numPr>
      </w:pPr>
      <w:r>
        <w:t>is accurate, complete and up to date;</w:t>
      </w:r>
    </w:p>
    <w:p w14:paraId="1A5305D9" w14:textId="7B18A407" w:rsidR="00395CB6" w:rsidRDefault="00395CB6" w:rsidP="00FD6802">
      <w:pPr>
        <w:pStyle w:val="HWLELvl3"/>
        <w:numPr>
          <w:ilvl w:val="2"/>
          <w:numId w:val="23"/>
        </w:numPr>
      </w:pPr>
      <w:r>
        <w:t>does not infringe</w:t>
      </w:r>
      <w:r w:rsidR="005A62AC">
        <w:t xml:space="preserve"> (and can be used by </w:t>
      </w:r>
      <w:r w:rsidR="00E135BE">
        <w:t>Licensor</w:t>
      </w:r>
      <w:r w:rsidR="005A62AC">
        <w:t xml:space="preserve"> as contemplated by this agreement without infringing)</w:t>
      </w:r>
      <w:r>
        <w:t xml:space="preserve"> any Laws</w:t>
      </w:r>
      <w:r w:rsidR="00E30BEB">
        <w:t>, including Privacy Laws,</w:t>
      </w:r>
      <w:r>
        <w:t xml:space="preserve"> or the IP Rights (or any other rights) of any person;</w:t>
      </w:r>
      <w:r w:rsidR="00283449">
        <w:t xml:space="preserve"> and</w:t>
      </w:r>
    </w:p>
    <w:p w14:paraId="7E140568" w14:textId="77777777" w:rsidR="00395CB6" w:rsidRDefault="00395CB6" w:rsidP="00FD6802">
      <w:pPr>
        <w:pStyle w:val="HWLELvl3"/>
        <w:numPr>
          <w:ilvl w:val="2"/>
          <w:numId w:val="23"/>
        </w:numPr>
      </w:pPr>
      <w:r>
        <w:t>is not misleading, deceptive, unlawful, fraudulent or defamatory</w:t>
      </w:r>
      <w:r w:rsidR="00CF39BD">
        <w:t>.</w:t>
      </w:r>
      <w:r>
        <w:t xml:space="preserve"> </w:t>
      </w:r>
    </w:p>
    <w:p w14:paraId="61207418" w14:textId="2B49557B" w:rsidR="00EF6466" w:rsidRDefault="005A2769" w:rsidP="00FF6BF6">
      <w:pPr>
        <w:pStyle w:val="HWLELvl2nohead"/>
      </w:pPr>
      <w:bookmarkStart w:id="24" w:name="_Ref17750791"/>
      <w:r>
        <w:t>Customer</w:t>
      </w:r>
      <w:r w:rsidR="00EF6466">
        <w:t xml:space="preserve"> grants </w:t>
      </w:r>
      <w:r w:rsidR="00E135BE">
        <w:t>Licensor</w:t>
      </w:r>
      <w:r w:rsidR="00EF6466">
        <w:t xml:space="preserve"> a non-exclusive, worldwide, royalty-free licence </w:t>
      </w:r>
      <w:r w:rsidR="00A51B3B">
        <w:t xml:space="preserve">(including the right to sub-licence) to use, copy, transmit, display and store the </w:t>
      </w:r>
      <w:r>
        <w:t>Customer</w:t>
      </w:r>
      <w:r w:rsidR="00A51B3B">
        <w:t xml:space="preserve"> Data </w:t>
      </w:r>
      <w:r w:rsidR="005E7604">
        <w:t xml:space="preserve">during the Term </w:t>
      </w:r>
      <w:r w:rsidR="00A51B3B">
        <w:t>to the extent:</w:t>
      </w:r>
      <w:bookmarkEnd w:id="24"/>
    </w:p>
    <w:p w14:paraId="3512ACBD" w14:textId="7C90D175" w:rsidR="00A51B3B" w:rsidRDefault="00A51B3B" w:rsidP="00AF7014">
      <w:pPr>
        <w:pStyle w:val="HWLELvl3"/>
        <w:numPr>
          <w:ilvl w:val="2"/>
          <w:numId w:val="37"/>
        </w:numPr>
      </w:pPr>
      <w:r>
        <w:t>required for</w:t>
      </w:r>
      <w:r w:rsidR="00396EB2">
        <w:t xml:space="preserve"> </w:t>
      </w:r>
      <w:r w:rsidR="00E135BE">
        <w:t>Licensor</w:t>
      </w:r>
      <w:r w:rsidR="00396EB2">
        <w:t xml:space="preserve"> to operate the </w:t>
      </w:r>
      <w:r w:rsidR="00875AEB">
        <w:t>Plant App</w:t>
      </w:r>
      <w:r>
        <w:t>;</w:t>
      </w:r>
      <w:r w:rsidR="00E559A5">
        <w:t xml:space="preserve"> </w:t>
      </w:r>
    </w:p>
    <w:p w14:paraId="28799758" w14:textId="24C0EEE2" w:rsidR="00396EB2" w:rsidRDefault="00396EB2" w:rsidP="00FD6802">
      <w:pPr>
        <w:pStyle w:val="HWLELvl3"/>
        <w:numPr>
          <w:ilvl w:val="2"/>
          <w:numId w:val="23"/>
        </w:numPr>
      </w:pPr>
      <w:r>
        <w:t xml:space="preserve">necessary for </w:t>
      </w:r>
      <w:r w:rsidR="00E135BE">
        <w:t>Licensor</w:t>
      </w:r>
      <w:r>
        <w:t xml:space="preserve"> to perform its obligations, and exercise its rights, under this agreement;</w:t>
      </w:r>
      <w:r w:rsidR="00F226FD">
        <w:t xml:space="preserve"> </w:t>
      </w:r>
      <w:r w:rsidR="00A70D60">
        <w:t>and</w:t>
      </w:r>
    </w:p>
    <w:p w14:paraId="5BAFC5C9" w14:textId="77777777" w:rsidR="00A51B3B" w:rsidRDefault="00A51B3B" w:rsidP="00FD6802">
      <w:pPr>
        <w:pStyle w:val="HWLELvl3"/>
        <w:numPr>
          <w:ilvl w:val="2"/>
          <w:numId w:val="23"/>
        </w:numPr>
      </w:pPr>
      <w:r>
        <w:t>permitted or required by Law.</w:t>
      </w:r>
    </w:p>
    <w:p w14:paraId="21ECBD6B" w14:textId="74CDD679" w:rsidR="00D44E95" w:rsidRDefault="005A2769" w:rsidP="00697AD2">
      <w:pPr>
        <w:pStyle w:val="HWLELvl2nohead"/>
      </w:pPr>
      <w:bookmarkStart w:id="25" w:name="_Ref19102581"/>
      <w:r>
        <w:t>Customer</w:t>
      </w:r>
      <w:r w:rsidR="00292F06">
        <w:t xml:space="preserve"> grants </w:t>
      </w:r>
      <w:r w:rsidR="00E135BE">
        <w:t>Licensor</w:t>
      </w:r>
      <w:r w:rsidR="00292F06">
        <w:t xml:space="preserve"> an irrevocable, perpetual, worldwide, royalty-free licence</w:t>
      </w:r>
      <w:r w:rsidR="00AD204B">
        <w:t xml:space="preserve"> (</w:t>
      </w:r>
      <w:r w:rsidR="00292F06">
        <w:t>including the right to sub-licence</w:t>
      </w:r>
      <w:r w:rsidR="00AD204B">
        <w:t>) to</w:t>
      </w:r>
      <w:r w:rsidR="00292F06">
        <w:t xml:space="preserve"> </w:t>
      </w:r>
      <w:r w:rsidR="00C87917">
        <w:t xml:space="preserve">use, copy, </w:t>
      </w:r>
      <w:r w:rsidR="00A01897">
        <w:t xml:space="preserve">adapt, </w:t>
      </w:r>
      <w:r w:rsidR="00C87917">
        <w:t xml:space="preserve">display, </w:t>
      </w:r>
      <w:r w:rsidR="001040A5">
        <w:t>store</w:t>
      </w:r>
      <w:r w:rsidR="00697AD2" w:rsidRPr="00697AD2">
        <w:t>, exploit, and commercialise</w:t>
      </w:r>
      <w:r w:rsidR="005E7604">
        <w:t xml:space="preserve"> information relating to Customer's usage of the Plant App (</w:t>
      </w:r>
      <w:r w:rsidR="005E7604" w:rsidRPr="005E7604">
        <w:rPr>
          <w:b/>
        </w:rPr>
        <w:t>usage data</w:t>
      </w:r>
      <w:r w:rsidR="005E7604">
        <w:t>) for Licensor's external business purposes, including via the provision of reports and services to third parties that are based on or utilise the relevant information, provided that when using the relevant data for such purpose, any materials utilising or reproducing any relevant information that is provided to a third party must not reference or identify the Customer or any Users without their prior written consent</w:t>
      </w:r>
      <w:bookmarkEnd w:id="25"/>
      <w:r w:rsidR="005E7604">
        <w:t>.</w:t>
      </w:r>
    </w:p>
    <w:p w14:paraId="1A6DC7AB" w14:textId="6069F327" w:rsidR="00A51B3B" w:rsidRDefault="00A51B3B" w:rsidP="00FF6BF6">
      <w:pPr>
        <w:pStyle w:val="HWLELvl2nohead"/>
      </w:pPr>
      <w:r>
        <w:t xml:space="preserve">The </w:t>
      </w:r>
      <w:r w:rsidR="005A2769">
        <w:t>Customer</w:t>
      </w:r>
      <w:r>
        <w:t xml:space="preserve"> acknowledges and agrees that</w:t>
      </w:r>
      <w:r w:rsidR="00D0305C">
        <w:t xml:space="preserve"> is solely responsible for</w:t>
      </w:r>
      <w:r>
        <w:t>:</w:t>
      </w:r>
    </w:p>
    <w:p w14:paraId="68D3DF4D" w14:textId="7A0B9C6E" w:rsidR="004D4938" w:rsidRDefault="00A51B3B" w:rsidP="009B3546">
      <w:pPr>
        <w:pStyle w:val="HWLELvl3"/>
        <w:numPr>
          <w:ilvl w:val="2"/>
          <w:numId w:val="56"/>
        </w:numPr>
      </w:pPr>
      <w:r>
        <w:t xml:space="preserve">doing all things necessary </w:t>
      </w:r>
      <w:r w:rsidR="004D4938">
        <w:t xml:space="preserve">(including by providing any notices and obtaining all consents that are required under applicable Laws) </w:t>
      </w:r>
      <w:r>
        <w:t>to ensu</w:t>
      </w:r>
      <w:r w:rsidR="00D0305C">
        <w:t>re that</w:t>
      </w:r>
      <w:r w:rsidR="004D4938">
        <w:t>:</w:t>
      </w:r>
      <w:r w:rsidR="00D0305C">
        <w:t xml:space="preserve"> </w:t>
      </w:r>
    </w:p>
    <w:p w14:paraId="06A7A9B5" w14:textId="051030C6" w:rsidR="004D4938" w:rsidRDefault="005A2769" w:rsidP="00AF7014">
      <w:pPr>
        <w:pStyle w:val="HWLELvl3"/>
        <w:numPr>
          <w:ilvl w:val="3"/>
          <w:numId w:val="40"/>
        </w:numPr>
      </w:pPr>
      <w:r>
        <w:t>Customer</w:t>
      </w:r>
      <w:r w:rsidR="007A3B5B">
        <w:t xml:space="preserve">'s access and use of </w:t>
      </w:r>
      <w:r w:rsidR="005C37F7">
        <w:t>P</w:t>
      </w:r>
      <w:r w:rsidR="007A3B5B">
        <w:t xml:space="preserve">ersonal </w:t>
      </w:r>
      <w:r w:rsidR="005C37F7">
        <w:t>I</w:t>
      </w:r>
      <w:r w:rsidR="007A3B5B">
        <w:t xml:space="preserve">nformation </w:t>
      </w:r>
      <w:r w:rsidR="00E30BEB">
        <w:t xml:space="preserve">provided by, or on behalf of the </w:t>
      </w:r>
      <w:r>
        <w:t>Customer</w:t>
      </w:r>
      <w:r w:rsidR="00E70A12">
        <w:t>, or its Users</w:t>
      </w:r>
      <w:r w:rsidR="00E30BEB">
        <w:t xml:space="preserve">, </w:t>
      </w:r>
      <w:r w:rsidR="007A3B5B">
        <w:t xml:space="preserve">via the </w:t>
      </w:r>
      <w:r w:rsidR="00875AEB">
        <w:t>Plant App</w:t>
      </w:r>
      <w:r w:rsidR="007A3B5B">
        <w:t>; and</w:t>
      </w:r>
    </w:p>
    <w:p w14:paraId="7DE555F5" w14:textId="7EE7F96B" w:rsidR="007A3B5B" w:rsidRDefault="00D0305C" w:rsidP="00AF7014">
      <w:pPr>
        <w:pStyle w:val="HWLELvl3"/>
        <w:numPr>
          <w:ilvl w:val="3"/>
          <w:numId w:val="40"/>
        </w:numPr>
      </w:pPr>
      <w:r>
        <w:t xml:space="preserve">the </w:t>
      </w:r>
      <w:r w:rsidR="007A3B5B">
        <w:t>storage</w:t>
      </w:r>
      <w:r w:rsidR="005E7604">
        <w:t>, use</w:t>
      </w:r>
      <w:r w:rsidR="007A3B5B">
        <w:t xml:space="preserve"> and </w:t>
      </w:r>
      <w:r>
        <w:t xml:space="preserve">processing of the </w:t>
      </w:r>
      <w:r w:rsidR="005A2769">
        <w:t>Customer</w:t>
      </w:r>
      <w:r>
        <w:t xml:space="preserve"> Data</w:t>
      </w:r>
      <w:r w:rsidR="005E7604">
        <w:t xml:space="preserve"> by Licensor as contemplated by this agreement</w:t>
      </w:r>
      <w:r w:rsidR="007A3B5B">
        <w:t>,</w:t>
      </w:r>
      <w:r>
        <w:t xml:space="preserve"> </w:t>
      </w:r>
    </w:p>
    <w:p w14:paraId="0091B7B4" w14:textId="671724A2" w:rsidR="00A51B3B" w:rsidRDefault="00D0305C" w:rsidP="007A3B5B">
      <w:pPr>
        <w:pStyle w:val="HWLELvl3"/>
        <w:numPr>
          <w:ilvl w:val="0"/>
          <w:numId w:val="0"/>
        </w:numPr>
        <w:ind w:left="1418"/>
      </w:pPr>
      <w:r>
        <w:t>does not infringe any Laws or third party rights; and</w:t>
      </w:r>
    </w:p>
    <w:p w14:paraId="7141256E" w14:textId="01B4F99B" w:rsidR="00A51B3B" w:rsidRDefault="00D0305C" w:rsidP="00FD6802">
      <w:pPr>
        <w:pStyle w:val="HWLELvl3"/>
        <w:numPr>
          <w:ilvl w:val="2"/>
          <w:numId w:val="23"/>
        </w:numPr>
      </w:pPr>
      <w:r>
        <w:t xml:space="preserve">maintaining its own back-ups of any </w:t>
      </w:r>
      <w:r w:rsidR="005A2769">
        <w:t>Customer</w:t>
      </w:r>
      <w:r>
        <w:t xml:space="preserve"> Data that is stored in the </w:t>
      </w:r>
      <w:r w:rsidR="00875AEB">
        <w:t>Plant App</w:t>
      </w:r>
      <w:r>
        <w:t>.</w:t>
      </w:r>
    </w:p>
    <w:p w14:paraId="6B45D586" w14:textId="6AC6BBD5" w:rsidR="00B52FBD" w:rsidRDefault="00E135BE" w:rsidP="00292F06">
      <w:pPr>
        <w:pStyle w:val="HWLELvl2nohead"/>
      </w:pPr>
      <w:bookmarkStart w:id="26" w:name="_Ref17750652"/>
      <w:r>
        <w:t>Licensor</w:t>
      </w:r>
      <w:r w:rsidR="00292F06">
        <w:t xml:space="preserve"> </w:t>
      </w:r>
      <w:r w:rsidR="009263A8">
        <w:t>is</w:t>
      </w:r>
      <w:r w:rsidR="00292F06">
        <w:t xml:space="preserve"> under no obligation to retain any </w:t>
      </w:r>
      <w:r w:rsidR="005A2769">
        <w:t>Customer</w:t>
      </w:r>
      <w:r w:rsidR="00292F06">
        <w:t xml:space="preserve"> Data, </w:t>
      </w:r>
      <w:r w:rsidR="00697AD2">
        <w:t xml:space="preserve">including following termination or expiry of this agreement, </w:t>
      </w:r>
      <w:r w:rsidR="00292F06">
        <w:t>and</w:t>
      </w:r>
      <w:r w:rsidR="009263A8">
        <w:t xml:space="preserve"> the </w:t>
      </w:r>
      <w:r w:rsidR="005A2769">
        <w:t>Customer</w:t>
      </w:r>
      <w:r w:rsidR="009263A8">
        <w:t xml:space="preserve"> acknowledges that</w:t>
      </w:r>
      <w:r w:rsidR="00292F06">
        <w:t xml:space="preserve"> the </w:t>
      </w:r>
      <w:r w:rsidR="005A2769">
        <w:t>Customer</w:t>
      </w:r>
      <w:r w:rsidR="00292F06">
        <w:t xml:space="preserve"> Data may be irrevocably deleted </w:t>
      </w:r>
      <w:r w:rsidR="009263A8">
        <w:t xml:space="preserve">by </w:t>
      </w:r>
      <w:r>
        <w:t>Licensor</w:t>
      </w:r>
      <w:r w:rsidR="009263A8">
        <w:t xml:space="preserve"> </w:t>
      </w:r>
      <w:r w:rsidR="00292F06">
        <w:t xml:space="preserve">without notice to the </w:t>
      </w:r>
      <w:r w:rsidR="005A2769">
        <w:t>Customer</w:t>
      </w:r>
      <w:r w:rsidR="00292F06">
        <w:t>.</w:t>
      </w:r>
      <w:bookmarkEnd w:id="26"/>
    </w:p>
    <w:p w14:paraId="39E3BDA2" w14:textId="0E866255" w:rsidR="00503771" w:rsidRDefault="00503771" w:rsidP="00AC3EC4">
      <w:pPr>
        <w:pStyle w:val="HWLELvl1"/>
      </w:pPr>
      <w:bookmarkStart w:id="27" w:name="_Ref17738787"/>
      <w:r>
        <w:t xml:space="preserve">Customer </w:t>
      </w:r>
      <w:r w:rsidR="001C40C9">
        <w:t>i</w:t>
      </w:r>
      <w:r w:rsidR="0056718C">
        <w:t xml:space="preserve">mprovements and </w:t>
      </w:r>
      <w:r w:rsidR="005E7604">
        <w:t>t</w:t>
      </w:r>
      <w:r>
        <w:t>emplates</w:t>
      </w:r>
    </w:p>
    <w:p w14:paraId="2DA43087" w14:textId="31469BE4" w:rsidR="00865D3E" w:rsidRDefault="00F65C9B" w:rsidP="009F6A4A">
      <w:pPr>
        <w:pStyle w:val="HWLESchALvl2"/>
      </w:pPr>
      <w:bookmarkStart w:id="28" w:name="_Ref54710868"/>
      <w:r>
        <w:t>If</w:t>
      </w:r>
      <w:r w:rsidR="00865D3E">
        <w:t xml:space="preserve"> the Customer</w:t>
      </w:r>
      <w:r w:rsidR="001C40C9">
        <w:t xml:space="preserve">, its Personnel or </w:t>
      </w:r>
      <w:r w:rsidR="00865D3E">
        <w:t>Users:</w:t>
      </w:r>
      <w:bookmarkEnd w:id="28"/>
      <w:r w:rsidR="00865D3E">
        <w:t xml:space="preserve"> </w:t>
      </w:r>
    </w:p>
    <w:p w14:paraId="0BC58B33" w14:textId="358019B5" w:rsidR="00865D3E" w:rsidRDefault="00865D3E" w:rsidP="009B3546">
      <w:pPr>
        <w:pStyle w:val="HWLELvl3"/>
        <w:numPr>
          <w:ilvl w:val="2"/>
          <w:numId w:val="64"/>
        </w:numPr>
      </w:pPr>
      <w:r>
        <w:lastRenderedPageBreak/>
        <w:t>notif</w:t>
      </w:r>
      <w:r w:rsidR="004D1150">
        <w:t>y</w:t>
      </w:r>
      <w:r>
        <w:t xml:space="preserve"> </w:t>
      </w:r>
      <w:r w:rsidR="00E135BE">
        <w:t>Licensor</w:t>
      </w:r>
      <w:r>
        <w:t xml:space="preserve"> of any suggested amendments or improvements to the Plant App; or</w:t>
      </w:r>
    </w:p>
    <w:p w14:paraId="2A63F726" w14:textId="3899AE00" w:rsidR="004D1150" w:rsidRDefault="00865D3E" w:rsidP="009F6A4A">
      <w:pPr>
        <w:pStyle w:val="HWLELvl3"/>
        <w:numPr>
          <w:ilvl w:val="2"/>
          <w:numId w:val="23"/>
        </w:numPr>
      </w:pPr>
      <w:r>
        <w:t>modif</w:t>
      </w:r>
      <w:r w:rsidR="004D1150">
        <w:t>y</w:t>
      </w:r>
      <w:r>
        <w:t>, alter or enhance the Plant App in any way</w:t>
      </w:r>
      <w:r w:rsidR="004D1150">
        <w:t>; or</w:t>
      </w:r>
    </w:p>
    <w:p w14:paraId="355142DD" w14:textId="151AB71C" w:rsidR="00865D3E" w:rsidRPr="00C957EC" w:rsidRDefault="004D1150" w:rsidP="009F6A4A">
      <w:pPr>
        <w:pStyle w:val="HWLELvl3"/>
        <w:numPr>
          <w:ilvl w:val="2"/>
          <w:numId w:val="23"/>
        </w:numPr>
      </w:pPr>
      <w:r w:rsidRPr="004D1150">
        <w:t>create</w:t>
      </w:r>
      <w:r w:rsidR="00F65C9B" w:rsidRPr="004D1150">
        <w:t xml:space="preserve"> new</w:t>
      </w:r>
      <w:r w:rsidR="0056718C" w:rsidRPr="004D1150">
        <w:t xml:space="preserve"> </w:t>
      </w:r>
      <w:r w:rsidR="005B487F">
        <w:t xml:space="preserve">plant or </w:t>
      </w:r>
      <w:r w:rsidR="00865D3E" w:rsidRPr="00C957EC">
        <w:t xml:space="preserve">equipment </w:t>
      </w:r>
      <w:r w:rsidR="0056718C" w:rsidRPr="00C957EC">
        <w:t>templates</w:t>
      </w:r>
      <w:r w:rsidR="00F65C9B" w:rsidRPr="00C957EC">
        <w:t xml:space="preserve"> </w:t>
      </w:r>
      <w:r w:rsidR="00865D3E" w:rsidRPr="00C957EC">
        <w:t>or modif</w:t>
      </w:r>
      <w:r w:rsidRPr="00C957EC">
        <w:t>y</w:t>
      </w:r>
      <w:r w:rsidR="00F65C9B" w:rsidRPr="00C957EC">
        <w:t xml:space="preserve"> existing</w:t>
      </w:r>
      <w:r w:rsidR="00ED7B43" w:rsidRPr="00C957EC">
        <w:t xml:space="preserve"> </w:t>
      </w:r>
      <w:r w:rsidR="00E135BE">
        <w:t>Licensor</w:t>
      </w:r>
      <w:r w:rsidR="0056718C" w:rsidRPr="00C957EC">
        <w:t xml:space="preserve"> provided </w:t>
      </w:r>
      <w:r w:rsidR="00ED7B43" w:rsidRPr="00C957EC">
        <w:t>templates</w:t>
      </w:r>
      <w:r w:rsidR="00865D3E" w:rsidRPr="00C957EC">
        <w:t xml:space="preserve"> that are uploaded </w:t>
      </w:r>
      <w:r w:rsidRPr="00C957EC">
        <w:t xml:space="preserve">to the </w:t>
      </w:r>
      <w:r w:rsidR="00865D3E" w:rsidRPr="00C957EC">
        <w:t xml:space="preserve">Plant App or </w:t>
      </w:r>
      <w:r w:rsidRPr="00C957EC">
        <w:t xml:space="preserve">are otherwise submitted to </w:t>
      </w:r>
      <w:r w:rsidR="00E135BE">
        <w:t>Licensor</w:t>
      </w:r>
      <w:r w:rsidR="00865D3E" w:rsidRPr="00C957EC">
        <w:t xml:space="preserve">,  </w:t>
      </w:r>
    </w:p>
    <w:p w14:paraId="0B0BAD73" w14:textId="23E4C878" w:rsidR="00503771" w:rsidRPr="009F6A4A" w:rsidRDefault="004D1150" w:rsidP="00523F47">
      <w:pPr>
        <w:pStyle w:val="HWLESchALvl3"/>
        <w:numPr>
          <w:ilvl w:val="0"/>
          <w:numId w:val="0"/>
        </w:numPr>
        <w:spacing w:before="120" w:after="120"/>
        <w:ind w:left="709"/>
        <w:rPr>
          <w:sz w:val="18"/>
          <w:szCs w:val="18"/>
        </w:rPr>
      </w:pPr>
      <w:r w:rsidRPr="009F6A4A">
        <w:rPr>
          <w:sz w:val="18"/>
          <w:szCs w:val="18"/>
        </w:rPr>
        <w:t xml:space="preserve">(collectively, </w:t>
      </w:r>
      <w:r w:rsidRPr="009F6A4A">
        <w:rPr>
          <w:b/>
          <w:sz w:val="18"/>
          <w:szCs w:val="18"/>
        </w:rPr>
        <w:t>Improvements</w:t>
      </w:r>
      <w:r w:rsidRPr="009F6A4A">
        <w:rPr>
          <w:sz w:val="18"/>
          <w:szCs w:val="18"/>
        </w:rPr>
        <w:t xml:space="preserve">) </w:t>
      </w:r>
      <w:r w:rsidR="00F65C9B" w:rsidRPr="009F6A4A">
        <w:rPr>
          <w:sz w:val="18"/>
          <w:szCs w:val="18"/>
        </w:rPr>
        <w:t xml:space="preserve">all IP Rights </w:t>
      </w:r>
      <w:r w:rsidR="00E90D99" w:rsidRPr="009F6A4A">
        <w:rPr>
          <w:sz w:val="18"/>
          <w:szCs w:val="18"/>
        </w:rPr>
        <w:t xml:space="preserve">in and to such </w:t>
      </w:r>
      <w:r w:rsidR="00F65C9B" w:rsidRPr="009F6A4A">
        <w:rPr>
          <w:sz w:val="18"/>
          <w:szCs w:val="18"/>
        </w:rPr>
        <w:t xml:space="preserve">Improvements are: </w:t>
      </w:r>
    </w:p>
    <w:p w14:paraId="51DC323E" w14:textId="5FC44A01" w:rsidR="00F65C9B" w:rsidRPr="00C957EC" w:rsidRDefault="00F65C9B" w:rsidP="00874C93">
      <w:pPr>
        <w:pStyle w:val="HWLELvl3"/>
        <w:numPr>
          <w:ilvl w:val="2"/>
          <w:numId w:val="23"/>
        </w:numPr>
      </w:pPr>
      <w:r w:rsidRPr="004D1150">
        <w:t xml:space="preserve">owned by and </w:t>
      </w:r>
      <w:r w:rsidR="00E90D99" w:rsidRPr="004D1150">
        <w:t xml:space="preserve">hereby assigned to </w:t>
      </w:r>
      <w:r w:rsidR="00E135BE">
        <w:t>Licensor</w:t>
      </w:r>
      <w:r w:rsidRPr="00C957EC">
        <w:t xml:space="preserve"> immediately upon creation</w:t>
      </w:r>
      <w:r w:rsidR="00E90D99" w:rsidRPr="00C957EC">
        <w:t xml:space="preserve"> free of encumbrances</w:t>
      </w:r>
      <w:r w:rsidRPr="00C957EC">
        <w:t>; and</w:t>
      </w:r>
    </w:p>
    <w:p w14:paraId="72660B01" w14:textId="219C04AD" w:rsidR="00F65C9B" w:rsidRPr="009F6A4A" w:rsidRDefault="009F6A4A" w:rsidP="009B3546">
      <w:pPr>
        <w:pStyle w:val="HWLELvl3"/>
        <w:numPr>
          <w:ilvl w:val="2"/>
          <w:numId w:val="52"/>
        </w:numPr>
      </w:pPr>
      <w:r>
        <w:t xml:space="preserve">deemed to </w:t>
      </w:r>
      <w:r w:rsidR="00F65C9B" w:rsidRPr="009F6A4A">
        <w:t>form part of the Plant Ap</w:t>
      </w:r>
      <w:r w:rsidR="000D6E57" w:rsidRPr="009F6A4A">
        <w:t xml:space="preserve">p </w:t>
      </w:r>
      <w:r>
        <w:t xml:space="preserve">that is </w:t>
      </w:r>
      <w:r w:rsidR="000D6E57" w:rsidRPr="009F6A4A">
        <w:t xml:space="preserve">licensed </w:t>
      </w:r>
      <w:r>
        <w:t xml:space="preserve">to the Customer under this </w:t>
      </w:r>
      <w:r w:rsidR="000D6E57" w:rsidRPr="009F6A4A">
        <w:t>agreement.</w:t>
      </w:r>
    </w:p>
    <w:p w14:paraId="1C74C49C" w14:textId="48AA7974" w:rsidR="00332DE6" w:rsidRDefault="009F6A4A" w:rsidP="009F6A4A">
      <w:pPr>
        <w:pStyle w:val="HWLESchALvl2"/>
      </w:pPr>
      <w:bookmarkStart w:id="29" w:name="_Ref54711823"/>
      <w:r>
        <w:t xml:space="preserve">If requested by </w:t>
      </w:r>
      <w:r w:rsidR="00E135BE">
        <w:t>Licensor</w:t>
      </w:r>
      <w:r>
        <w:t>, t</w:t>
      </w:r>
      <w:r w:rsidR="000D6E57">
        <w:t xml:space="preserve">he Customer </w:t>
      </w:r>
      <w:r w:rsidR="00E90D99">
        <w:t xml:space="preserve">must do all things and sign all documents to give effect to the assignment of the Improvements to </w:t>
      </w:r>
      <w:r w:rsidR="00E135BE">
        <w:t>Licensor</w:t>
      </w:r>
      <w:r>
        <w:t xml:space="preserve"> and procure its Users </w:t>
      </w:r>
      <w:r w:rsidR="001C40C9">
        <w:t xml:space="preserve">and Personnel </w:t>
      </w:r>
      <w:r>
        <w:t>to do so</w:t>
      </w:r>
      <w:r w:rsidR="000D6E57">
        <w:t xml:space="preserve">.  </w:t>
      </w:r>
      <w:r w:rsidR="0056718C">
        <w:t xml:space="preserve">To the extent any pre-existing IP Rights of the Customer are incorporated in any Improvements or are required in order to exploit or use such Improvements, the Customer hereby grants </w:t>
      </w:r>
      <w:r w:rsidR="00E135BE">
        <w:t>Licensor</w:t>
      </w:r>
      <w:r w:rsidR="0056718C">
        <w:t xml:space="preserve"> a non-exclusive, perpetual, </w:t>
      </w:r>
      <w:r>
        <w:t xml:space="preserve">transferable, </w:t>
      </w:r>
      <w:r w:rsidR="0056718C">
        <w:t xml:space="preserve">royalty free licence (with the right to sub-licence) such IP Rights to the extent required for </w:t>
      </w:r>
      <w:r w:rsidR="00E135BE">
        <w:t>Licensor</w:t>
      </w:r>
      <w:r w:rsidR="0056718C">
        <w:t xml:space="preserve"> to use and exploit the Improvements</w:t>
      </w:r>
      <w:r>
        <w:t xml:space="preserve"> for any purpose</w:t>
      </w:r>
      <w:r w:rsidR="0056718C">
        <w:t>.</w:t>
      </w:r>
      <w:bookmarkEnd w:id="29"/>
    </w:p>
    <w:p w14:paraId="4DAF8E53" w14:textId="0ADC6A9D" w:rsidR="0019110E" w:rsidRDefault="0019110E" w:rsidP="0019110E">
      <w:pPr>
        <w:pStyle w:val="HWLESchALvl2"/>
      </w:pPr>
      <w:r>
        <w:t xml:space="preserve">The </w:t>
      </w:r>
      <w:r w:rsidR="00874C93">
        <w:t>Customer consents</w:t>
      </w:r>
      <w:r w:rsidR="00053BD0">
        <w:t xml:space="preserve"> (</w:t>
      </w:r>
      <w:r w:rsidR="00874C93">
        <w:t>and</w:t>
      </w:r>
      <w:r w:rsidR="00053BD0">
        <w:t xml:space="preserve"> agrees to procure the consent from any </w:t>
      </w:r>
      <w:r w:rsidR="00874C93">
        <w:t>Users</w:t>
      </w:r>
      <w:r w:rsidR="00053BD0">
        <w:t xml:space="preserve"> or </w:t>
      </w:r>
      <w:r w:rsidR="001C40C9">
        <w:t>P</w:t>
      </w:r>
      <w:r w:rsidR="00053BD0">
        <w:t>ersonnel of Customer involved in creating any Improvement)</w:t>
      </w:r>
      <w:r w:rsidR="00874C93">
        <w:t xml:space="preserve"> to </w:t>
      </w:r>
      <w:r w:rsidR="00E135BE">
        <w:t>Licensor</w:t>
      </w:r>
      <w:r w:rsidR="00874C93">
        <w:t>, its successors, assigns and any of their license</w:t>
      </w:r>
      <w:r>
        <w:t>e</w:t>
      </w:r>
      <w:r w:rsidR="00874C93">
        <w:t>s</w:t>
      </w:r>
      <w:r>
        <w:t xml:space="preserve"> exercising all rights subsisting in the Improvements which are copyright works including but not limited to the right to use, exploit, copy, deal with, communicate, reproduce, transmit, publish, exhibit, publicly perform, alter, adapt and modify such copyright works in any media throughout the world:</w:t>
      </w:r>
    </w:p>
    <w:p w14:paraId="62F3D86C" w14:textId="0BECC2AB" w:rsidR="0019110E" w:rsidRDefault="0019110E" w:rsidP="009B3546">
      <w:pPr>
        <w:pStyle w:val="HWLELvl3"/>
        <w:numPr>
          <w:ilvl w:val="2"/>
          <w:numId w:val="65"/>
        </w:numPr>
      </w:pPr>
      <w:r>
        <w:t xml:space="preserve">with or without attribution of authorship to the Customer </w:t>
      </w:r>
      <w:r w:rsidR="001C40C9">
        <w:t xml:space="preserve">Personnel </w:t>
      </w:r>
      <w:r>
        <w:t>or User that was the author of the Improvement;</w:t>
      </w:r>
    </w:p>
    <w:p w14:paraId="3FC29202" w14:textId="494F3A9B" w:rsidR="0019110E" w:rsidRDefault="0019110E" w:rsidP="009B3546">
      <w:pPr>
        <w:pStyle w:val="HWLELvl3"/>
        <w:numPr>
          <w:ilvl w:val="2"/>
          <w:numId w:val="64"/>
        </w:numPr>
      </w:pPr>
      <w:r>
        <w:t xml:space="preserve">bearing </w:t>
      </w:r>
      <w:r w:rsidR="00E135BE">
        <w:t>Licensor</w:t>
      </w:r>
      <w:r>
        <w:t>'s, or any of their successors, assignees, successors or licensees' name; and</w:t>
      </w:r>
    </w:p>
    <w:p w14:paraId="559DBC0F" w14:textId="4F1F1C25" w:rsidR="00874C93" w:rsidRDefault="0019110E" w:rsidP="009B3546">
      <w:pPr>
        <w:pStyle w:val="HWLELvl3"/>
        <w:numPr>
          <w:ilvl w:val="2"/>
          <w:numId w:val="64"/>
        </w:numPr>
      </w:pPr>
      <w:r>
        <w:t xml:space="preserve">in any manner which would, but for this consent, otherwise infringe the Customer </w:t>
      </w:r>
      <w:r w:rsidR="001C40C9">
        <w:t xml:space="preserve">Personnel </w:t>
      </w:r>
      <w:r>
        <w:t>or User's Moral Rights in such copyright works.</w:t>
      </w:r>
    </w:p>
    <w:p w14:paraId="77879A0B" w14:textId="240DC5CE" w:rsidR="00690257" w:rsidRDefault="00690257" w:rsidP="00A2043A">
      <w:pPr>
        <w:pStyle w:val="HWLESchALvl2"/>
      </w:pPr>
      <w:r w:rsidRPr="00A2043A">
        <w:t>Customer is not liable</w:t>
      </w:r>
      <w:r w:rsidR="001D185A">
        <w:t xml:space="preserve"> to the Licensor</w:t>
      </w:r>
      <w:r w:rsidRPr="00A2043A">
        <w:t xml:space="preserve"> if </w:t>
      </w:r>
      <w:r>
        <w:t xml:space="preserve">the </w:t>
      </w:r>
      <w:r w:rsidRPr="00A2043A">
        <w:t xml:space="preserve">Licensor adopts any Improvements in its Plant App and those Improvements are inaccurate. </w:t>
      </w:r>
      <w:r w:rsidR="00D10720">
        <w:t xml:space="preserve">Licensor </w:t>
      </w:r>
      <w:r w:rsidRPr="00A2043A">
        <w:t xml:space="preserve">will review and approve any Improvements prior to making them </w:t>
      </w:r>
      <w:r w:rsidR="00D10720">
        <w:t xml:space="preserve">generally </w:t>
      </w:r>
      <w:r w:rsidRPr="00A2043A">
        <w:t>available for use by other users.</w:t>
      </w:r>
    </w:p>
    <w:p w14:paraId="711D5A4E" w14:textId="0CA1E53B" w:rsidR="00AC3EC4" w:rsidRDefault="00AC3EC4" w:rsidP="00AC3EC4">
      <w:pPr>
        <w:pStyle w:val="HWLELvl1"/>
      </w:pPr>
      <w:r>
        <w:t>Intellectual Property</w:t>
      </w:r>
      <w:bookmarkEnd w:id="27"/>
    </w:p>
    <w:p w14:paraId="78C1C658" w14:textId="77777777" w:rsidR="001021B9" w:rsidRDefault="001021B9" w:rsidP="00AC3EC4">
      <w:pPr>
        <w:pStyle w:val="HWLELvl2nohead"/>
      </w:pPr>
      <w:r>
        <w:t>N</w:t>
      </w:r>
      <w:r w:rsidR="00BA14D6">
        <w:t>othing in this agreement</w:t>
      </w:r>
      <w:r>
        <w:t>:</w:t>
      </w:r>
      <w:r w:rsidR="00BA14D6">
        <w:t xml:space="preserve"> </w:t>
      </w:r>
    </w:p>
    <w:p w14:paraId="2286F603" w14:textId="2B90538D" w:rsidR="001021B9" w:rsidRDefault="00BA14D6" w:rsidP="009B3546">
      <w:pPr>
        <w:pStyle w:val="HWLELvl3"/>
        <w:numPr>
          <w:ilvl w:val="2"/>
          <w:numId w:val="62"/>
        </w:numPr>
      </w:pPr>
      <w:r>
        <w:t xml:space="preserve">transfers ownership in any IP </w:t>
      </w:r>
      <w:r w:rsidR="005A62AC">
        <w:t>R</w:t>
      </w:r>
      <w:r>
        <w:t xml:space="preserve">ights </w:t>
      </w:r>
      <w:r w:rsidR="00874C93">
        <w:t>in the Plant App to the Customer</w:t>
      </w:r>
      <w:r w:rsidR="001021B9">
        <w:t>; or</w:t>
      </w:r>
    </w:p>
    <w:p w14:paraId="0E1E6072" w14:textId="24D0559E" w:rsidR="00AC3EC4" w:rsidRDefault="001021B9" w:rsidP="009B3546">
      <w:pPr>
        <w:pStyle w:val="HWLELvl3"/>
        <w:numPr>
          <w:ilvl w:val="2"/>
          <w:numId w:val="62"/>
        </w:numPr>
      </w:pPr>
      <w:r>
        <w:t xml:space="preserve">grants </w:t>
      </w:r>
      <w:r w:rsidR="00874C93">
        <w:t xml:space="preserve">the Customer </w:t>
      </w:r>
      <w:r>
        <w:t xml:space="preserve">any rights to use any IP Rights of </w:t>
      </w:r>
      <w:r w:rsidR="00E135BE">
        <w:t>Licensor</w:t>
      </w:r>
      <w:r>
        <w:t>, except as expressly stated in this agreement</w:t>
      </w:r>
      <w:r w:rsidR="00BA14D6">
        <w:t>.</w:t>
      </w:r>
    </w:p>
    <w:p w14:paraId="3E669D80" w14:textId="01716399" w:rsidR="00BA14D6" w:rsidRDefault="00E135BE" w:rsidP="00AC3EC4">
      <w:pPr>
        <w:pStyle w:val="HWLELvl2nohead"/>
      </w:pPr>
      <w:r>
        <w:t>Licensor</w:t>
      </w:r>
      <w:r w:rsidR="00BA14D6">
        <w:t xml:space="preserve"> and its licensors own all IP </w:t>
      </w:r>
      <w:r w:rsidR="005A62AC">
        <w:t>R</w:t>
      </w:r>
      <w:r w:rsidR="00BA14D6">
        <w:t xml:space="preserve">ights in, and associated with, the </w:t>
      </w:r>
      <w:r w:rsidR="00875AEB">
        <w:t>Plant App</w:t>
      </w:r>
      <w:r w:rsidR="00D26306">
        <w:t>, including all modifications and improvements made to it in connection with this agreement or otherwise</w:t>
      </w:r>
      <w:r w:rsidR="00BA14D6">
        <w:t>.</w:t>
      </w:r>
    </w:p>
    <w:p w14:paraId="3DD5424A" w14:textId="780F7195" w:rsidR="00610F2D" w:rsidRDefault="00BA14D6" w:rsidP="00AC3EC4">
      <w:pPr>
        <w:pStyle w:val="HWLELvl2nohead"/>
      </w:pPr>
      <w:r>
        <w:t xml:space="preserve">As between </w:t>
      </w:r>
      <w:r w:rsidR="00E135BE">
        <w:t>Licensor</w:t>
      </w:r>
      <w:r>
        <w:t xml:space="preserve"> and the </w:t>
      </w:r>
      <w:r w:rsidR="005A2769">
        <w:t>Customer</w:t>
      </w:r>
      <w:r w:rsidR="00610F2D">
        <w:t>:</w:t>
      </w:r>
    </w:p>
    <w:p w14:paraId="23F5BE53" w14:textId="2F4CCD0E" w:rsidR="00610F2D" w:rsidRDefault="00BA14D6" w:rsidP="009B3546">
      <w:pPr>
        <w:pStyle w:val="HWLELvl3"/>
        <w:numPr>
          <w:ilvl w:val="2"/>
          <w:numId w:val="53"/>
        </w:numPr>
      </w:pPr>
      <w:r>
        <w:t xml:space="preserve">ownership of </w:t>
      </w:r>
      <w:r w:rsidR="001C40C9">
        <w:t xml:space="preserve">all rights in </w:t>
      </w:r>
      <w:r>
        <w:t xml:space="preserve">the </w:t>
      </w:r>
      <w:r w:rsidR="005A2769">
        <w:t>Customer</w:t>
      </w:r>
      <w:r>
        <w:t xml:space="preserve"> Data remains with the </w:t>
      </w:r>
      <w:r w:rsidR="005A2769">
        <w:t>Customer</w:t>
      </w:r>
      <w:r w:rsidR="00610F2D">
        <w:t>; and</w:t>
      </w:r>
    </w:p>
    <w:p w14:paraId="1498486D" w14:textId="57C0B48F" w:rsidR="00610F2D" w:rsidRDefault="001C40C9" w:rsidP="009B3546">
      <w:pPr>
        <w:pStyle w:val="HWLELvl3"/>
        <w:numPr>
          <w:ilvl w:val="2"/>
          <w:numId w:val="53"/>
        </w:numPr>
      </w:pPr>
      <w:r>
        <w:t xml:space="preserve">ownership of all rights in </w:t>
      </w:r>
      <w:r w:rsidR="00610F2D">
        <w:t xml:space="preserve">the </w:t>
      </w:r>
      <w:r w:rsidR="00874C93">
        <w:t>Plant App including all Improvements</w:t>
      </w:r>
      <w:r w:rsidR="00610F2D">
        <w:t xml:space="preserve"> vests </w:t>
      </w:r>
      <w:r w:rsidR="00874C93">
        <w:t xml:space="preserve">in </w:t>
      </w:r>
      <w:r w:rsidR="00E135BE">
        <w:t>Licensor</w:t>
      </w:r>
      <w:r w:rsidR="00610F2D">
        <w:t xml:space="preserve">. </w:t>
      </w:r>
    </w:p>
    <w:p w14:paraId="1B6C9C83" w14:textId="09B5379C" w:rsidR="00BA14D6" w:rsidRDefault="00BA14D6" w:rsidP="00AC3EC4">
      <w:pPr>
        <w:pStyle w:val="HWLELvl2nohead"/>
      </w:pPr>
      <w:bookmarkStart w:id="30" w:name="_Ref54727963"/>
      <w:r>
        <w:t xml:space="preserve">The </w:t>
      </w:r>
      <w:r w:rsidR="005A2769">
        <w:t>Customer</w:t>
      </w:r>
      <w:r>
        <w:t xml:space="preserve"> </w:t>
      </w:r>
      <w:r w:rsidR="00C50C27">
        <w:t>agrees</w:t>
      </w:r>
      <w:r>
        <w:t>:</w:t>
      </w:r>
      <w:bookmarkEnd w:id="30"/>
    </w:p>
    <w:p w14:paraId="30BD093D" w14:textId="0535F8FC" w:rsidR="00BA14D6" w:rsidRDefault="00BA14D6" w:rsidP="009B3546">
      <w:pPr>
        <w:pStyle w:val="HWLELvl3"/>
        <w:numPr>
          <w:ilvl w:val="2"/>
          <w:numId w:val="63"/>
        </w:numPr>
      </w:pPr>
      <w:r>
        <w:t xml:space="preserve">not to do any act or thing which might invalidate or be detrimental to the IP </w:t>
      </w:r>
      <w:r w:rsidR="005A62AC">
        <w:t>R</w:t>
      </w:r>
      <w:r>
        <w:t xml:space="preserve">ights of </w:t>
      </w:r>
      <w:r w:rsidR="00E135BE">
        <w:t>Licensor</w:t>
      </w:r>
      <w:r>
        <w:t xml:space="preserve"> and its licensors in the </w:t>
      </w:r>
      <w:r w:rsidR="00875AEB">
        <w:t>Plant App</w:t>
      </w:r>
      <w:r>
        <w:t>;</w:t>
      </w:r>
    </w:p>
    <w:p w14:paraId="5F1823C1" w14:textId="53901F47" w:rsidR="00BA14D6" w:rsidRDefault="00BA14D6" w:rsidP="00FD6802">
      <w:pPr>
        <w:pStyle w:val="HWLELvl3"/>
        <w:numPr>
          <w:ilvl w:val="2"/>
          <w:numId w:val="25"/>
        </w:numPr>
      </w:pPr>
      <w:r>
        <w:t xml:space="preserve">not to </w:t>
      </w:r>
      <w:r w:rsidR="003B4102">
        <w:t xml:space="preserve">assert or </w:t>
      </w:r>
      <w:r>
        <w:t>represent that it has any proprietary</w:t>
      </w:r>
      <w:r w:rsidR="00874C93">
        <w:t xml:space="preserve"> or Intellectual Property </w:t>
      </w:r>
      <w:r>
        <w:t>right</w:t>
      </w:r>
      <w:r w:rsidR="00053BD0">
        <w:t>s</w:t>
      </w:r>
      <w:r>
        <w:t xml:space="preserve">, title or interest in the </w:t>
      </w:r>
      <w:r w:rsidR="00875AEB">
        <w:t>Plant App</w:t>
      </w:r>
      <w:r>
        <w:t>, or register or attempt to register any such rights;</w:t>
      </w:r>
    </w:p>
    <w:p w14:paraId="210387A7" w14:textId="71314E99" w:rsidR="008E295C" w:rsidRDefault="008E295C" w:rsidP="00FD6802">
      <w:pPr>
        <w:pStyle w:val="HWLELvl3"/>
        <w:numPr>
          <w:ilvl w:val="2"/>
          <w:numId w:val="25"/>
        </w:numPr>
      </w:pPr>
      <w:r>
        <w:t xml:space="preserve">not to use </w:t>
      </w:r>
      <w:r w:rsidR="00261F5B">
        <w:t xml:space="preserve">(or allow any third party to use) </w:t>
      </w:r>
      <w:r w:rsidR="009808E2">
        <w:t xml:space="preserve">the </w:t>
      </w:r>
      <w:r w:rsidR="00875AEB">
        <w:t>Plant App</w:t>
      </w:r>
      <w:r w:rsidR="009808E2">
        <w:t xml:space="preserve"> (or</w:t>
      </w:r>
      <w:r>
        <w:t xml:space="preserve"> the </w:t>
      </w:r>
      <w:r w:rsidR="00875AEB">
        <w:t>Plant App</w:t>
      </w:r>
      <w:r>
        <w:t xml:space="preserve"> Documentation or any other materials </w:t>
      </w:r>
      <w:r w:rsidR="00261F5B">
        <w:t xml:space="preserve">or information </w:t>
      </w:r>
      <w:r w:rsidR="009808E2">
        <w:t xml:space="preserve">provided by </w:t>
      </w:r>
      <w:r w:rsidR="00E135BE">
        <w:t>Licensor</w:t>
      </w:r>
      <w:r w:rsidR="009808E2">
        <w:t>)</w:t>
      </w:r>
      <w:r>
        <w:t xml:space="preserve"> in connection with the development of any software or technology platform </w:t>
      </w:r>
      <w:r w:rsidR="00261F5B">
        <w:t xml:space="preserve">that competes (or could </w:t>
      </w:r>
      <w:r w:rsidR="009808E2">
        <w:t xml:space="preserve">reasonably be used to </w:t>
      </w:r>
      <w:r w:rsidR="00261F5B">
        <w:t>compete)</w:t>
      </w:r>
      <w:r>
        <w:t xml:space="preserve"> with the </w:t>
      </w:r>
      <w:r w:rsidR="00875AEB">
        <w:t>Plant App</w:t>
      </w:r>
      <w:r>
        <w:t>; and</w:t>
      </w:r>
    </w:p>
    <w:p w14:paraId="3C207E9A" w14:textId="454AB7EA" w:rsidR="00C50C27" w:rsidRDefault="00BA14D6" w:rsidP="00FD6802">
      <w:pPr>
        <w:pStyle w:val="HWLELvl3"/>
        <w:numPr>
          <w:ilvl w:val="2"/>
          <w:numId w:val="25"/>
        </w:numPr>
      </w:pPr>
      <w:r>
        <w:t xml:space="preserve">to bring to the immediate attention of </w:t>
      </w:r>
      <w:r w:rsidR="00E135BE">
        <w:t>Licensor</w:t>
      </w:r>
      <w:r w:rsidR="00C50C27">
        <w:t>:</w:t>
      </w:r>
    </w:p>
    <w:p w14:paraId="45A5AB78" w14:textId="6AE94459" w:rsidR="00C50C27" w:rsidRDefault="00BA14D6" w:rsidP="00FD6802">
      <w:pPr>
        <w:pStyle w:val="HWLELvl3"/>
        <w:numPr>
          <w:ilvl w:val="3"/>
          <w:numId w:val="25"/>
        </w:numPr>
      </w:pPr>
      <w:r>
        <w:t xml:space="preserve">any actual, suspected or threatened infringement of the </w:t>
      </w:r>
      <w:r w:rsidR="00C50C27">
        <w:t xml:space="preserve">IP Rights in the </w:t>
      </w:r>
      <w:r w:rsidR="00875AEB">
        <w:t>Plant App</w:t>
      </w:r>
      <w:r w:rsidR="00C50C27">
        <w:t>; or</w:t>
      </w:r>
    </w:p>
    <w:p w14:paraId="7FAFE60B" w14:textId="3988C98E" w:rsidR="00C50C27" w:rsidRDefault="00C50C27" w:rsidP="00FD6802">
      <w:pPr>
        <w:pStyle w:val="HWLELvl3"/>
        <w:numPr>
          <w:ilvl w:val="3"/>
          <w:numId w:val="25"/>
        </w:numPr>
      </w:pPr>
      <w:r>
        <w:t xml:space="preserve">any assertion or claim that the </w:t>
      </w:r>
      <w:r w:rsidR="00875AEB">
        <w:t>Plant App</w:t>
      </w:r>
      <w:r>
        <w:t xml:space="preserve"> infringes the intellectual property rights of any third party,</w:t>
      </w:r>
    </w:p>
    <w:p w14:paraId="1A1930D4" w14:textId="33779799" w:rsidR="00BA14D6" w:rsidRDefault="00BA14D6" w:rsidP="00C50C27">
      <w:pPr>
        <w:pStyle w:val="HWLELvl3"/>
        <w:numPr>
          <w:ilvl w:val="0"/>
          <w:numId w:val="0"/>
        </w:numPr>
        <w:ind w:left="1418"/>
      </w:pPr>
      <w:r>
        <w:t xml:space="preserve">and to provide </w:t>
      </w:r>
      <w:r w:rsidR="00E135BE">
        <w:t>Licensor</w:t>
      </w:r>
      <w:r>
        <w:t xml:space="preserve"> with reasonable assistance in such a claim.</w:t>
      </w:r>
    </w:p>
    <w:p w14:paraId="5373002B" w14:textId="2CFD261C" w:rsidR="00C50C27" w:rsidRDefault="00C50C27" w:rsidP="00C50C27">
      <w:pPr>
        <w:pStyle w:val="HWLELvl2nohead"/>
      </w:pPr>
      <w:bookmarkStart w:id="31" w:name="_Ref17738590"/>
      <w:r>
        <w:t xml:space="preserve">The </w:t>
      </w:r>
      <w:r w:rsidR="005A2769">
        <w:t>Customer</w:t>
      </w:r>
      <w:r>
        <w:t xml:space="preserve"> agrees that </w:t>
      </w:r>
      <w:r w:rsidR="00E135BE">
        <w:t>Licensor</w:t>
      </w:r>
      <w:r>
        <w:t xml:space="preserve"> may publicly identify the </w:t>
      </w:r>
      <w:r w:rsidR="005A2769">
        <w:t>Customer</w:t>
      </w:r>
      <w:r>
        <w:t xml:space="preserve"> as </w:t>
      </w:r>
      <w:r w:rsidR="00053BD0">
        <w:t xml:space="preserve">a customer of </w:t>
      </w:r>
      <w:r w:rsidR="00E135BE">
        <w:t>Licensor</w:t>
      </w:r>
      <w:r w:rsidR="00053BD0">
        <w:t xml:space="preserve"> and user of the </w:t>
      </w:r>
      <w:r w:rsidR="00875AEB">
        <w:t>Plant App</w:t>
      </w:r>
      <w:r w:rsidR="00053BD0">
        <w:t xml:space="preserve">, and may include the Customer's </w:t>
      </w:r>
      <w:r w:rsidR="004A63F0">
        <w:t>logo and trade marks on its website and marketing materials (subject to complying with any brand guidelines issued by the Customer in relation to the use of its trade marks)</w:t>
      </w:r>
      <w:r>
        <w:t>.</w:t>
      </w:r>
      <w:r w:rsidR="003B4102">
        <w:t xml:space="preserve">  </w:t>
      </w:r>
      <w:r>
        <w:t xml:space="preserve">If requested </w:t>
      </w:r>
      <w:r w:rsidR="004A63F0">
        <w:t xml:space="preserve">by </w:t>
      </w:r>
      <w:r w:rsidR="00E135BE">
        <w:t>Licensor</w:t>
      </w:r>
      <w:r>
        <w:t xml:space="preserve">, the </w:t>
      </w:r>
      <w:r w:rsidR="005A2769">
        <w:t>Customer</w:t>
      </w:r>
      <w:r>
        <w:t xml:space="preserve"> will provide a brief profile of itself and its use of the </w:t>
      </w:r>
      <w:r w:rsidR="00875AEB">
        <w:t>Plant App</w:t>
      </w:r>
      <w:r>
        <w:t xml:space="preserve"> which may be used by </w:t>
      </w:r>
      <w:r w:rsidR="00E135BE">
        <w:t>Licensor</w:t>
      </w:r>
      <w:r w:rsidR="00BF491A">
        <w:t xml:space="preserve"> </w:t>
      </w:r>
      <w:r>
        <w:t>for promotional purposes.</w:t>
      </w:r>
      <w:bookmarkEnd w:id="31"/>
    </w:p>
    <w:p w14:paraId="7DDA5293" w14:textId="77777777" w:rsidR="00AC3EC4" w:rsidRDefault="00AC3EC4" w:rsidP="00AC3EC4">
      <w:pPr>
        <w:pStyle w:val="HWLELvl1"/>
      </w:pPr>
      <w:bookmarkStart w:id="32" w:name="_Ref17738790"/>
      <w:r>
        <w:t>Confidentiality</w:t>
      </w:r>
      <w:bookmarkEnd w:id="32"/>
    </w:p>
    <w:p w14:paraId="3B9ED341" w14:textId="77777777" w:rsidR="00B02659" w:rsidRPr="008D49F9" w:rsidRDefault="00B02659" w:rsidP="00B02659">
      <w:pPr>
        <w:pStyle w:val="HWLELvl2nohead"/>
        <w:rPr>
          <w:lang w:eastAsia="zh-TW"/>
        </w:rPr>
      </w:pPr>
      <w:r w:rsidRPr="008D49F9">
        <w:t>Each party</w:t>
      </w:r>
      <w:r w:rsidRPr="008D49F9">
        <w:rPr>
          <w:bCs/>
        </w:rPr>
        <w:t xml:space="preserve"> (</w:t>
      </w:r>
      <w:r w:rsidRPr="00B02659">
        <w:rPr>
          <w:b/>
          <w:bCs/>
        </w:rPr>
        <w:t>receiving party</w:t>
      </w:r>
      <w:r w:rsidRPr="008D49F9">
        <w:rPr>
          <w:bCs/>
        </w:rPr>
        <w:t>)</w:t>
      </w:r>
      <w:r w:rsidRPr="008D49F9">
        <w:t xml:space="preserve"> must keep confidential, and not disclose, any Confidential Information of the other party </w:t>
      </w:r>
      <w:r w:rsidRPr="008D49F9">
        <w:rPr>
          <w:bCs/>
        </w:rPr>
        <w:t>(</w:t>
      </w:r>
      <w:r w:rsidRPr="00B02659">
        <w:rPr>
          <w:b/>
          <w:bCs/>
        </w:rPr>
        <w:t>disclosing party</w:t>
      </w:r>
      <w:r w:rsidRPr="008D49F9">
        <w:rPr>
          <w:bCs/>
        </w:rPr>
        <w:t>)</w:t>
      </w:r>
      <w:r w:rsidRPr="008D49F9">
        <w:t xml:space="preserve"> except:</w:t>
      </w:r>
    </w:p>
    <w:p w14:paraId="571B3636" w14:textId="77777777" w:rsidR="00B02659" w:rsidRPr="008D49F9" w:rsidRDefault="00B02659" w:rsidP="00FD6802">
      <w:pPr>
        <w:pStyle w:val="HWLELvl3"/>
        <w:numPr>
          <w:ilvl w:val="2"/>
          <w:numId w:val="29"/>
        </w:numPr>
        <w:rPr>
          <w:lang w:eastAsia="zh-TW"/>
        </w:rPr>
      </w:pPr>
      <w:r w:rsidRPr="008D49F9">
        <w:t xml:space="preserve">as permitted under this </w:t>
      </w:r>
      <w:r>
        <w:t>a</w:t>
      </w:r>
      <w:r w:rsidRPr="008D49F9">
        <w:t>greement;</w:t>
      </w:r>
    </w:p>
    <w:p w14:paraId="49FB880A" w14:textId="77777777" w:rsidR="00B02659" w:rsidRPr="008D49F9" w:rsidRDefault="00B02659" w:rsidP="00B02659">
      <w:pPr>
        <w:pStyle w:val="HWLELvl3"/>
        <w:rPr>
          <w:lang w:eastAsia="zh-TW"/>
        </w:rPr>
      </w:pPr>
      <w:r w:rsidRPr="008D49F9">
        <w:t>where the receiving party has obtained the prior written permission of the disclosing party;</w:t>
      </w:r>
    </w:p>
    <w:p w14:paraId="519EB9FA" w14:textId="77777777" w:rsidR="00B02659" w:rsidRPr="00092FBD" w:rsidRDefault="00B02659" w:rsidP="00B02659">
      <w:pPr>
        <w:pStyle w:val="HWLELvl3"/>
        <w:rPr>
          <w:lang w:eastAsia="zh-TW"/>
        </w:rPr>
      </w:pPr>
      <w:r w:rsidRPr="008D49F9">
        <w:t xml:space="preserve">to the receiving party's </w:t>
      </w:r>
      <w:r w:rsidR="00A06E7E">
        <w:t>Personnel</w:t>
      </w:r>
      <w:r w:rsidRPr="008D49F9">
        <w:t xml:space="preserve">,  professional advisers, auditors, and insurers who have a need to know the Confidential </w:t>
      </w:r>
      <w:r w:rsidRPr="00092FBD">
        <w:t>Information and agree to keep it confidential on terms consistent with this agreement;</w:t>
      </w:r>
    </w:p>
    <w:p w14:paraId="51519D90" w14:textId="77777777" w:rsidR="00B02659" w:rsidRPr="00092FBD" w:rsidRDefault="00B02659" w:rsidP="00B02659">
      <w:pPr>
        <w:pStyle w:val="HWLELvl3"/>
        <w:rPr>
          <w:lang w:eastAsia="zh-TW"/>
        </w:rPr>
      </w:pPr>
      <w:r w:rsidRPr="00092FBD">
        <w:t>to the receiving party's Related Bodies Corporate;</w:t>
      </w:r>
    </w:p>
    <w:p w14:paraId="43166CD0" w14:textId="77777777" w:rsidR="00B02659" w:rsidRPr="008D49F9" w:rsidRDefault="00B02659" w:rsidP="00B02659">
      <w:pPr>
        <w:pStyle w:val="HWLELvl3"/>
        <w:rPr>
          <w:lang w:eastAsia="zh-TW"/>
        </w:rPr>
      </w:pPr>
      <w:r w:rsidRPr="00092FBD">
        <w:t>to the receiving</w:t>
      </w:r>
      <w:r w:rsidRPr="008D49F9">
        <w:t xml:space="preserve"> party's auditors; or</w:t>
      </w:r>
    </w:p>
    <w:p w14:paraId="4E5936B0" w14:textId="74B00DDE" w:rsidR="00B02659" w:rsidRPr="008D49F9" w:rsidRDefault="00B02659" w:rsidP="00B02659">
      <w:pPr>
        <w:pStyle w:val="HWLELvl3"/>
        <w:rPr>
          <w:lang w:eastAsia="zh-TW"/>
        </w:rPr>
      </w:pPr>
      <w:r w:rsidRPr="008D49F9">
        <w:t>where the receiving party is compelled to do so by Law</w:t>
      </w:r>
      <w:r w:rsidR="00DB607C">
        <w:t xml:space="preserve"> or the rules of a stock exchange</w:t>
      </w:r>
      <w:r w:rsidRPr="008D49F9">
        <w:t>, provided that where possible it gives the disclosing party written notice prior to disclosure.</w:t>
      </w:r>
    </w:p>
    <w:p w14:paraId="4F93D095" w14:textId="4A1DA433" w:rsidR="00B02659" w:rsidRPr="008D49F9" w:rsidRDefault="00B02659" w:rsidP="00B02659">
      <w:pPr>
        <w:pStyle w:val="HWLELvl2nohead"/>
        <w:rPr>
          <w:lang w:eastAsia="zh-TW"/>
        </w:rPr>
      </w:pPr>
      <w:r w:rsidRPr="008D49F9">
        <w:t xml:space="preserve">Each party must only use Confidential Information of the other party </w:t>
      </w:r>
      <w:r w:rsidR="00C552BB">
        <w:t xml:space="preserve">to the extent required to exercise its rights and perform its obligations under </w:t>
      </w:r>
      <w:r w:rsidRPr="008D49F9">
        <w:t xml:space="preserve">this </w:t>
      </w:r>
      <w:r>
        <w:t>a</w:t>
      </w:r>
      <w:r w:rsidRPr="008D49F9">
        <w:t>greement.</w:t>
      </w:r>
    </w:p>
    <w:p w14:paraId="74B5CB61" w14:textId="31505243" w:rsidR="00B02659" w:rsidRPr="008D49F9" w:rsidRDefault="00B02659" w:rsidP="00B02659">
      <w:pPr>
        <w:pStyle w:val="HWLELvl2nohead"/>
        <w:rPr>
          <w:lang w:eastAsia="zh-TW"/>
        </w:rPr>
      </w:pPr>
      <w:bookmarkStart w:id="33" w:name="_Ref19102658"/>
      <w:r>
        <w:t>Except as permitted under clause</w:t>
      </w:r>
      <w:r w:rsidR="00BF3D3D">
        <w:t xml:space="preserve"> </w:t>
      </w:r>
      <w:r w:rsidR="00BF3D3D">
        <w:fldChar w:fldCharType="begin"/>
      </w:r>
      <w:r w:rsidR="00BF3D3D">
        <w:instrText xml:space="preserve"> REF _Ref17738590 \r \h </w:instrText>
      </w:r>
      <w:r w:rsidR="00BF3D3D">
        <w:fldChar w:fldCharType="separate"/>
      </w:r>
      <w:r w:rsidR="00F86CF7">
        <w:t>10.5</w:t>
      </w:r>
      <w:r w:rsidR="00BF3D3D">
        <w:fldChar w:fldCharType="end"/>
      </w:r>
      <w:r>
        <w:t>, e</w:t>
      </w:r>
      <w:r w:rsidRPr="008D49F9">
        <w:t xml:space="preserve">ach party must not make any public statement or issue any press release concerning or relating to this </w:t>
      </w:r>
      <w:r>
        <w:t>a</w:t>
      </w:r>
      <w:r w:rsidRPr="008D49F9">
        <w:t xml:space="preserve">greement or its </w:t>
      </w:r>
      <w:r w:rsidRPr="008D49F9">
        <w:lastRenderedPageBreak/>
        <w:t>relationship with the other party without the prior written consent of the other party.</w:t>
      </w:r>
      <w:bookmarkEnd w:id="33"/>
      <w:r w:rsidR="007F3023">
        <w:t xml:space="preserve"> </w:t>
      </w:r>
    </w:p>
    <w:p w14:paraId="7D482D9D" w14:textId="0BC47F84" w:rsidR="00B02659" w:rsidRDefault="00B02659" w:rsidP="00B02659">
      <w:pPr>
        <w:pStyle w:val="HWLELvl2nohead"/>
        <w:rPr>
          <w:lang w:eastAsia="zh-TW"/>
        </w:rPr>
      </w:pPr>
      <w:bookmarkStart w:id="34" w:name="_Ref54715063"/>
      <w:r w:rsidRPr="008D49F9">
        <w:t xml:space="preserve">On termination or expiry of this </w:t>
      </w:r>
      <w:r w:rsidR="0055711C">
        <w:t>a</w:t>
      </w:r>
      <w:r w:rsidR="0055711C" w:rsidRPr="008D49F9">
        <w:t>greement</w:t>
      </w:r>
      <w:r w:rsidRPr="008D49F9">
        <w:t>, on request from the disclosing party, the receiving party must return or destroy all copies of the Confidential Information of the disclosing party in its power, possession or control</w:t>
      </w:r>
      <w:r w:rsidR="00792F4B">
        <w:t xml:space="preserve">.  The foregoing does not require </w:t>
      </w:r>
      <w:r w:rsidR="00E135BE">
        <w:t>Licensor</w:t>
      </w:r>
      <w:r w:rsidR="00792F4B">
        <w:t xml:space="preserve"> to return or destroy any</w:t>
      </w:r>
      <w:r w:rsidR="00723438">
        <w:t xml:space="preserve"> materials,</w:t>
      </w:r>
      <w:r w:rsidR="00792F4B">
        <w:t xml:space="preserve"> information or data for which it has an ongoing perp</w:t>
      </w:r>
      <w:r w:rsidR="00C552BB">
        <w:t>et</w:t>
      </w:r>
      <w:r w:rsidR="00792F4B">
        <w:t xml:space="preserve">ual licence to use pursuant to clause </w:t>
      </w:r>
      <w:r w:rsidR="00792F4B">
        <w:fldChar w:fldCharType="begin"/>
      </w:r>
      <w:r w:rsidR="00792F4B">
        <w:instrText xml:space="preserve"> REF _Ref19102581 \n \h </w:instrText>
      </w:r>
      <w:r w:rsidR="00792F4B">
        <w:fldChar w:fldCharType="separate"/>
      </w:r>
      <w:r w:rsidR="00F86CF7">
        <w:t>8.6</w:t>
      </w:r>
      <w:r w:rsidR="00792F4B">
        <w:fldChar w:fldCharType="end"/>
      </w:r>
      <w:r w:rsidR="004A63F0">
        <w:t xml:space="preserve"> or </w:t>
      </w:r>
      <w:r w:rsidR="004A63F0">
        <w:fldChar w:fldCharType="begin"/>
      </w:r>
      <w:r w:rsidR="004A63F0">
        <w:instrText xml:space="preserve"> REF _Ref54711823 \r \h </w:instrText>
      </w:r>
      <w:r w:rsidR="004A63F0">
        <w:fldChar w:fldCharType="separate"/>
      </w:r>
      <w:r w:rsidR="00F86CF7">
        <w:t>9.2</w:t>
      </w:r>
      <w:r w:rsidR="004A63F0">
        <w:fldChar w:fldCharType="end"/>
      </w:r>
      <w:r w:rsidRPr="008D49F9">
        <w:t>.</w:t>
      </w:r>
      <w:bookmarkEnd w:id="34"/>
    </w:p>
    <w:p w14:paraId="550AD718" w14:textId="4052F0E2" w:rsidR="00AC3EC4" w:rsidRDefault="007851FE" w:rsidP="008D49F9">
      <w:pPr>
        <w:pStyle w:val="HWLELvl1"/>
      </w:pPr>
      <w:r>
        <w:t>Records</w:t>
      </w:r>
      <w:r w:rsidR="004A63F0">
        <w:t>, monitoring</w:t>
      </w:r>
      <w:r>
        <w:t xml:space="preserve"> and a</w:t>
      </w:r>
      <w:r w:rsidR="00AC3EC4">
        <w:t>udit rights</w:t>
      </w:r>
    </w:p>
    <w:p w14:paraId="1BEAA5B0" w14:textId="675401D3" w:rsidR="007851FE" w:rsidRDefault="005A2769" w:rsidP="007851FE">
      <w:pPr>
        <w:pStyle w:val="HWLELvl2nohead"/>
      </w:pPr>
      <w:bookmarkStart w:id="35" w:name="_Ref17739501"/>
      <w:r>
        <w:t>Customer</w:t>
      </w:r>
      <w:r w:rsidR="007851FE">
        <w:t xml:space="preserve"> must:</w:t>
      </w:r>
      <w:bookmarkEnd w:id="35"/>
    </w:p>
    <w:p w14:paraId="13E30EFB" w14:textId="77777777" w:rsidR="007851FE" w:rsidRDefault="008C749F" w:rsidP="00FD6802">
      <w:pPr>
        <w:pStyle w:val="HWLELvl3"/>
        <w:numPr>
          <w:ilvl w:val="2"/>
          <w:numId w:val="24"/>
        </w:numPr>
      </w:pPr>
      <w:r>
        <w:t>m</w:t>
      </w:r>
      <w:r w:rsidR="007851FE">
        <w:t>aintain current, complete and proper records relating to the performance of its obligations under this agreement; and</w:t>
      </w:r>
    </w:p>
    <w:p w14:paraId="08C275F3" w14:textId="01554DE1" w:rsidR="007851FE" w:rsidRDefault="00410EB8" w:rsidP="00FD6802">
      <w:pPr>
        <w:pStyle w:val="HWLELvl3"/>
        <w:numPr>
          <w:ilvl w:val="2"/>
          <w:numId w:val="24"/>
        </w:numPr>
      </w:pPr>
      <w:r>
        <w:t>provide</w:t>
      </w:r>
      <w:r w:rsidR="007851FE">
        <w:t xml:space="preserve"> </w:t>
      </w:r>
      <w:r w:rsidR="00E135BE">
        <w:t>Licensor</w:t>
      </w:r>
      <w:r w:rsidR="007851FE">
        <w:t xml:space="preserve"> </w:t>
      </w:r>
      <w:r w:rsidR="00DB607C">
        <w:t xml:space="preserve">with </w:t>
      </w:r>
      <w:r w:rsidR="007851FE">
        <w:t xml:space="preserve">access, on reasonable notice, to the </w:t>
      </w:r>
      <w:r w:rsidR="005A2769">
        <w:t>Customer</w:t>
      </w:r>
      <w:r w:rsidR="007851FE">
        <w:t xml:space="preserve">'s records relating to the </w:t>
      </w:r>
      <w:r w:rsidR="00875AEB">
        <w:t>Plant App</w:t>
      </w:r>
      <w:r w:rsidR="007851FE">
        <w:t xml:space="preserve"> in electronic or paper form as </w:t>
      </w:r>
      <w:r w:rsidR="00E135BE">
        <w:t>Licensor</w:t>
      </w:r>
      <w:r w:rsidR="007851FE">
        <w:t xml:space="preserve"> reasonably requires in order to enable </w:t>
      </w:r>
      <w:r w:rsidR="00E135BE">
        <w:t>Licensor</w:t>
      </w:r>
      <w:r w:rsidR="007851FE">
        <w:t xml:space="preserve"> to review an audit the Fees charged to the </w:t>
      </w:r>
      <w:r w:rsidR="005A2769">
        <w:t>Customer</w:t>
      </w:r>
      <w:r w:rsidR="007851FE">
        <w:t>.</w:t>
      </w:r>
    </w:p>
    <w:p w14:paraId="70D80971" w14:textId="5778FC2B" w:rsidR="004A63F0" w:rsidRDefault="00E15D80" w:rsidP="007851FE">
      <w:pPr>
        <w:pStyle w:val="HWLELvl2nohead"/>
      </w:pPr>
      <w:r>
        <w:t>W</w:t>
      </w:r>
      <w:r w:rsidR="007851FE">
        <w:t xml:space="preserve">ithout limiting clause </w:t>
      </w:r>
      <w:r w:rsidR="00410EB8">
        <w:fldChar w:fldCharType="begin"/>
      </w:r>
      <w:r w:rsidR="00410EB8">
        <w:instrText xml:space="preserve"> REF _Ref17739501 \r \h </w:instrText>
      </w:r>
      <w:r w:rsidR="00410EB8">
        <w:fldChar w:fldCharType="separate"/>
      </w:r>
      <w:r w:rsidR="00F86CF7">
        <w:t>12.1</w:t>
      </w:r>
      <w:r w:rsidR="00410EB8">
        <w:fldChar w:fldCharType="end"/>
      </w:r>
      <w:r w:rsidR="007851FE">
        <w:t>, t</w:t>
      </w:r>
      <w:r w:rsidR="00F26340" w:rsidRPr="004D7F83">
        <w:t>he</w:t>
      </w:r>
      <w:r w:rsidR="00670DB8" w:rsidRPr="004D7F83">
        <w:t xml:space="preserve"> </w:t>
      </w:r>
      <w:r w:rsidR="005A2769">
        <w:t>Customer</w:t>
      </w:r>
      <w:r w:rsidR="00670DB8" w:rsidRPr="004D7F83">
        <w:t xml:space="preserve"> agree</w:t>
      </w:r>
      <w:r w:rsidR="007851FE">
        <w:t>s</w:t>
      </w:r>
      <w:r w:rsidR="004A63F0">
        <w:t>:</w:t>
      </w:r>
    </w:p>
    <w:p w14:paraId="3A76C210" w14:textId="0C828A10" w:rsidR="004A63F0" w:rsidRDefault="004A63F0" w:rsidP="009B3546">
      <w:pPr>
        <w:pStyle w:val="HWLELvl3"/>
        <w:numPr>
          <w:ilvl w:val="2"/>
          <w:numId w:val="66"/>
        </w:numPr>
      </w:pPr>
      <w:r>
        <w:t xml:space="preserve">that </w:t>
      </w:r>
      <w:r w:rsidR="00E135BE">
        <w:t>Licensor</w:t>
      </w:r>
      <w:r>
        <w:t xml:space="preserve"> may remotely monitor the usage of the Plant App by Customer and its Users, including to ensure the correct calculation of </w:t>
      </w:r>
      <w:r w:rsidR="002B766F">
        <w:t>F</w:t>
      </w:r>
      <w:r>
        <w:t>ees and compliance by the Customer with the terms of this agreement; and</w:t>
      </w:r>
    </w:p>
    <w:p w14:paraId="273398B0" w14:textId="55A777AF" w:rsidR="00AC3EC4" w:rsidRDefault="00670DB8" w:rsidP="002B766F">
      <w:pPr>
        <w:pStyle w:val="HWLELvl3"/>
        <w:numPr>
          <w:ilvl w:val="2"/>
          <w:numId w:val="24"/>
        </w:numPr>
      </w:pPr>
      <w:r w:rsidRPr="004D7F83">
        <w:t xml:space="preserve">to submit to, and provide all reasonable co-operation in relation to, any audit </w:t>
      </w:r>
      <w:r w:rsidR="004D7F83" w:rsidRPr="004D7F83">
        <w:t xml:space="preserve">of the </w:t>
      </w:r>
      <w:r w:rsidR="005A2769">
        <w:t>Customer</w:t>
      </w:r>
      <w:r w:rsidR="004D7F83" w:rsidRPr="004D7F83">
        <w:t xml:space="preserve">'s compliance with this agreement and usage of the </w:t>
      </w:r>
      <w:r w:rsidR="00875AEB">
        <w:t>Plant App</w:t>
      </w:r>
      <w:r w:rsidR="004D7F83" w:rsidRPr="004D7F83">
        <w:t xml:space="preserve"> that is requested by </w:t>
      </w:r>
      <w:r w:rsidR="00E135BE">
        <w:t>Licensor</w:t>
      </w:r>
      <w:r w:rsidR="004D7F83" w:rsidRPr="004D7F83">
        <w:t>.</w:t>
      </w:r>
    </w:p>
    <w:p w14:paraId="01754E44" w14:textId="7204E3D7" w:rsidR="00E15D80" w:rsidRPr="004D7F83" w:rsidRDefault="00E15D80" w:rsidP="007851FE">
      <w:pPr>
        <w:pStyle w:val="HWLELvl2nohead"/>
      </w:pPr>
      <w:r>
        <w:t xml:space="preserve">If any </w:t>
      </w:r>
      <w:r w:rsidR="004A63F0">
        <w:t xml:space="preserve">usage monitoring or </w:t>
      </w:r>
      <w:r>
        <w:t xml:space="preserve">audit establishes that the </w:t>
      </w:r>
      <w:r w:rsidR="005A2769">
        <w:t>Customer</w:t>
      </w:r>
      <w:r>
        <w:t xml:space="preserve"> has been undercharged, the </w:t>
      </w:r>
      <w:r w:rsidR="005A2769">
        <w:t>Customer</w:t>
      </w:r>
      <w:r>
        <w:t xml:space="preserve"> shall pay the sum undercharged within 14 days together with the costs of </w:t>
      </w:r>
      <w:r w:rsidR="002B766F">
        <w:t xml:space="preserve">any </w:t>
      </w:r>
      <w:r>
        <w:t xml:space="preserve">audit incurred by </w:t>
      </w:r>
      <w:r w:rsidR="00E135BE">
        <w:t>Licensor</w:t>
      </w:r>
      <w:r>
        <w:t>.</w:t>
      </w:r>
    </w:p>
    <w:p w14:paraId="0C482E45" w14:textId="77777777" w:rsidR="00B75CF7" w:rsidRDefault="000E50DC" w:rsidP="008D49F9">
      <w:pPr>
        <w:pStyle w:val="HWLELvl1"/>
      </w:pPr>
      <w:bookmarkStart w:id="36" w:name="_Ref17753144"/>
      <w:r>
        <w:t>Fees</w:t>
      </w:r>
      <w:bookmarkEnd w:id="36"/>
    </w:p>
    <w:p w14:paraId="4823BCF2" w14:textId="5F109316" w:rsidR="00F83D45" w:rsidRDefault="00F83D45" w:rsidP="00F83D45">
      <w:pPr>
        <w:pStyle w:val="HWLELvl2nohead"/>
      </w:pPr>
      <w:r>
        <w:t xml:space="preserve">The </w:t>
      </w:r>
      <w:r w:rsidR="005A2769">
        <w:t>Customer</w:t>
      </w:r>
      <w:r>
        <w:t xml:space="preserve"> must pa</w:t>
      </w:r>
      <w:r w:rsidR="004277F0">
        <w:t xml:space="preserve">y </w:t>
      </w:r>
      <w:r w:rsidR="00E135BE">
        <w:t>Licensor</w:t>
      </w:r>
      <w:r w:rsidR="004277F0">
        <w:t xml:space="preserve"> the Fees</w:t>
      </w:r>
      <w:r w:rsidR="00E03BEC">
        <w:t xml:space="preserve">.  </w:t>
      </w:r>
      <w:r w:rsidR="00E135BE">
        <w:t>Licensor</w:t>
      </w:r>
      <w:r w:rsidR="00E03BEC">
        <w:t xml:space="preserve"> may update the </w:t>
      </w:r>
      <w:r w:rsidR="00865418">
        <w:t>F</w:t>
      </w:r>
      <w:r w:rsidR="00E03BEC">
        <w:t xml:space="preserve">ees </w:t>
      </w:r>
      <w:r w:rsidR="00865418">
        <w:t xml:space="preserve">and rates </w:t>
      </w:r>
      <w:r w:rsidR="00E03BEC">
        <w:t xml:space="preserve">once annually on written notice to Customer at least </w:t>
      </w:r>
      <w:r w:rsidR="00DB607C">
        <w:t>6</w:t>
      </w:r>
      <w:r w:rsidR="00E03BEC">
        <w:t>0</w:t>
      </w:r>
      <w:r w:rsidR="00FF4ACD">
        <w:t xml:space="preserve"> days </w:t>
      </w:r>
      <w:r w:rsidR="00E03BEC">
        <w:t>prior to the expiry of the Initial Term or Subsequent Term, and the revised pricing will become effective on the commencement of the next Subsequent Term unless the Customer elects not to renew the agreement pursuant to clause 2.2</w:t>
      </w:r>
      <w:r>
        <w:t>.</w:t>
      </w:r>
    </w:p>
    <w:p w14:paraId="1E1477E1" w14:textId="471E1A12" w:rsidR="00F83D45" w:rsidRDefault="00F83D45" w:rsidP="00F83D45">
      <w:pPr>
        <w:pStyle w:val="HWLELvl2nohead"/>
      </w:pPr>
      <w:bookmarkStart w:id="37" w:name="_Ref17730548"/>
      <w:r>
        <w:t xml:space="preserve">Unless otherwise agreed by the parties, the </w:t>
      </w:r>
      <w:r w:rsidR="005A2769">
        <w:t>Customer</w:t>
      </w:r>
      <w:r>
        <w:t xml:space="preserve"> must pay any invoices issued by </w:t>
      </w:r>
      <w:r w:rsidR="00E135BE">
        <w:t>Licensor</w:t>
      </w:r>
      <w:r>
        <w:t xml:space="preserve"> for the Fees within </w:t>
      </w:r>
      <w:r w:rsidR="00DC251A">
        <w:t xml:space="preserve">14 </w:t>
      </w:r>
      <w:r>
        <w:t>days of the date of the invoice.</w:t>
      </w:r>
      <w:bookmarkEnd w:id="37"/>
    </w:p>
    <w:p w14:paraId="1247BA5F" w14:textId="52BF965D" w:rsidR="00A84271" w:rsidRDefault="00A84271" w:rsidP="00F83D45">
      <w:pPr>
        <w:pStyle w:val="HWLELvl2nohead"/>
      </w:pPr>
      <w:r>
        <w:t xml:space="preserve">If the </w:t>
      </w:r>
      <w:r w:rsidR="005A2769">
        <w:t>Customer</w:t>
      </w:r>
      <w:r>
        <w:t xml:space="preserve"> fails to pay </w:t>
      </w:r>
      <w:r w:rsidR="00DB607C">
        <w:t xml:space="preserve">a correctly rendered </w:t>
      </w:r>
      <w:r>
        <w:t xml:space="preserve">invoice by the date required under clause </w:t>
      </w:r>
      <w:r w:rsidR="00FF4ACD">
        <w:fldChar w:fldCharType="begin"/>
      </w:r>
      <w:r w:rsidR="00FF4ACD">
        <w:instrText xml:space="preserve"> REF _Ref17730548 \w \h </w:instrText>
      </w:r>
      <w:r w:rsidR="00FF4ACD">
        <w:fldChar w:fldCharType="separate"/>
      </w:r>
      <w:r w:rsidR="00F86CF7">
        <w:t>13.2</w:t>
      </w:r>
      <w:r w:rsidR="00FF4ACD">
        <w:fldChar w:fldCharType="end"/>
      </w:r>
      <w:r>
        <w:t xml:space="preserve"> then, without limiting any other rights or remedies that </w:t>
      </w:r>
      <w:r w:rsidR="00E135BE">
        <w:t>Licensor</w:t>
      </w:r>
      <w:r>
        <w:t xml:space="preserve"> may have in relation to the </w:t>
      </w:r>
      <w:r w:rsidR="005A2769">
        <w:t>Customer</w:t>
      </w:r>
      <w:r>
        <w:t xml:space="preserve">'s payment default, </w:t>
      </w:r>
      <w:r w:rsidR="00DC251A">
        <w:t xml:space="preserve">the Customer must pay interest </w:t>
      </w:r>
      <w:r w:rsidR="00DC251A" w:rsidRPr="00334AE3">
        <w:t xml:space="preserve">of </w:t>
      </w:r>
      <w:r w:rsidR="008F4163">
        <w:t>5</w:t>
      </w:r>
      <w:r w:rsidR="00DC251A" w:rsidRPr="00334AE3">
        <w:t>% per annum calculated daily in relation to the amount of the unpaid invoice</w:t>
      </w:r>
      <w:r>
        <w:t xml:space="preserve">. </w:t>
      </w:r>
    </w:p>
    <w:p w14:paraId="02099A2A" w14:textId="4AD36792" w:rsidR="001C0FA8" w:rsidRDefault="001C0FA8" w:rsidP="00F83D45">
      <w:pPr>
        <w:pStyle w:val="HWLELvl2nohead"/>
      </w:pPr>
      <w:r w:rsidRPr="001C0FA8">
        <w:t xml:space="preserve">Subject to clause 14, </w:t>
      </w:r>
      <w:r>
        <w:t xml:space="preserve">the </w:t>
      </w:r>
      <w:r w:rsidRPr="001C0FA8">
        <w:t>Customer is responsible for payment of all Taxes that arise as a result of or in connection with the Agreement.</w:t>
      </w:r>
    </w:p>
    <w:p w14:paraId="64C59ADD" w14:textId="2D7E154E" w:rsidR="005C7678" w:rsidRDefault="005C7678" w:rsidP="005C7678">
      <w:pPr>
        <w:pStyle w:val="HWLELvl1"/>
      </w:pPr>
      <w:r>
        <w:t>GST</w:t>
      </w:r>
    </w:p>
    <w:p w14:paraId="0BD2EDA6" w14:textId="77777777" w:rsidR="00F83D45" w:rsidRDefault="005C7678" w:rsidP="00F83D45">
      <w:pPr>
        <w:pStyle w:val="HWLELvl2nohead"/>
      </w:pPr>
      <w:r>
        <w:t xml:space="preserve">In this clause </w:t>
      </w:r>
      <w:r w:rsidR="006E2727">
        <w:t>14</w:t>
      </w:r>
      <w:r w:rsidR="00F83D45">
        <w:t>:</w:t>
      </w:r>
    </w:p>
    <w:p w14:paraId="35F3B938" w14:textId="77777777" w:rsidR="00F83D45" w:rsidRDefault="00F83D45" w:rsidP="00AF7014">
      <w:pPr>
        <w:pStyle w:val="HWLELvl3"/>
        <w:numPr>
          <w:ilvl w:val="2"/>
          <w:numId w:val="38"/>
        </w:numPr>
      </w:pPr>
      <w:r w:rsidRPr="001A3776">
        <w:t xml:space="preserve">words and expressions which are not defined in this </w:t>
      </w:r>
      <w:r>
        <w:t>agreement</w:t>
      </w:r>
      <w:r w:rsidRPr="001A3776">
        <w:t xml:space="preserve"> but which have a defined meaning in GST Law have the same meaning as in the GST Law; and</w:t>
      </w:r>
    </w:p>
    <w:p w14:paraId="621570DC" w14:textId="77777777" w:rsidR="00F83D45" w:rsidRDefault="00F83D45" w:rsidP="00FD6802">
      <w:pPr>
        <w:pStyle w:val="HWLELvl3"/>
        <w:numPr>
          <w:ilvl w:val="2"/>
          <w:numId w:val="24"/>
        </w:numPr>
      </w:pPr>
      <w:r w:rsidRPr="001A3776">
        <w:rPr>
          <w:b/>
        </w:rPr>
        <w:t>GST Law</w:t>
      </w:r>
      <w:r w:rsidRPr="001A3776">
        <w:t xml:space="preserve"> has the same meaning given to that expression in </w:t>
      </w:r>
      <w:r w:rsidRPr="001A3776">
        <w:rPr>
          <w:i/>
        </w:rPr>
        <w:t>A New Tax System (Goods and Services Tax) Act 1999</w:t>
      </w:r>
      <w:r w:rsidRPr="001A3776">
        <w:t xml:space="preserve"> (Cth).</w:t>
      </w:r>
    </w:p>
    <w:p w14:paraId="6B9787C1" w14:textId="77777777" w:rsidR="00F83D45" w:rsidRDefault="00F83D45" w:rsidP="00F83D45">
      <w:pPr>
        <w:pStyle w:val="HWLELvl2nohead"/>
      </w:pPr>
      <w:r w:rsidRPr="00FB0DD2">
        <w:t xml:space="preserve">Unless otherwise expressly stated, all </w:t>
      </w:r>
      <w:r>
        <w:t>Fees</w:t>
      </w:r>
      <w:r w:rsidRPr="00FB0DD2">
        <w:t xml:space="preserve"> or other sums payable or consideration to be provided under this </w:t>
      </w:r>
      <w:r>
        <w:t>agreement</w:t>
      </w:r>
      <w:r w:rsidRPr="00FB0DD2">
        <w:t xml:space="preserve"> are exclusive of GST.</w:t>
      </w:r>
    </w:p>
    <w:p w14:paraId="2F3FDD2B" w14:textId="77777777" w:rsidR="00F83D45" w:rsidRDefault="00F83D45" w:rsidP="00F83D45">
      <w:pPr>
        <w:pStyle w:val="HWLELvl2nohead"/>
      </w:pPr>
      <w:bookmarkStart w:id="38" w:name="_Ref17750422"/>
      <w:r w:rsidRPr="00573277">
        <w:t xml:space="preserve">If GST is payable by a supplier or by the representative member for a GST group of which the supplier is a member, on any supply made under this </w:t>
      </w:r>
      <w:r>
        <w:t>agreement</w:t>
      </w:r>
      <w:r w:rsidRPr="00573277">
        <w:t>, the recipient will pay to the supplier an amount equal to the GST payable on the supply.</w:t>
      </w:r>
      <w:bookmarkEnd w:id="38"/>
    </w:p>
    <w:p w14:paraId="40147D62" w14:textId="45DA2904" w:rsidR="00F83D45" w:rsidRDefault="00F83D45" w:rsidP="00F83D45">
      <w:pPr>
        <w:pStyle w:val="HWLELvl2nohead"/>
      </w:pPr>
      <w:r w:rsidRPr="00573277">
        <w:t xml:space="preserve">The recipient will pay the amount referred to in clause </w:t>
      </w:r>
      <w:r w:rsidR="00960BC0">
        <w:fldChar w:fldCharType="begin"/>
      </w:r>
      <w:r w:rsidR="00960BC0">
        <w:instrText xml:space="preserve"> REF _Ref17750422 \n \h </w:instrText>
      </w:r>
      <w:r w:rsidR="00960BC0">
        <w:fldChar w:fldCharType="separate"/>
      </w:r>
      <w:r w:rsidR="00F86CF7">
        <w:t>14.3</w:t>
      </w:r>
      <w:r w:rsidR="00960BC0">
        <w:fldChar w:fldCharType="end"/>
      </w:r>
      <w:r w:rsidRPr="00573277">
        <w:t xml:space="preserve"> in addition to and at the same time that the consideration for the supply is to be provided under this </w:t>
      </w:r>
      <w:r>
        <w:t>agreement</w:t>
      </w:r>
      <w:r w:rsidRPr="00573277">
        <w:t>.</w:t>
      </w:r>
    </w:p>
    <w:p w14:paraId="6D1AEC5E" w14:textId="6D628981" w:rsidR="00F83D45" w:rsidRDefault="00F83D45" w:rsidP="00F83D45">
      <w:pPr>
        <w:pStyle w:val="HWLELvl2nohead"/>
      </w:pPr>
      <w:r w:rsidRPr="00573277">
        <w:t xml:space="preserve">The supplier must deliver a tax invoice or an adjustment note to the recipient before the supplier is entitled to payment of an amount under clause </w:t>
      </w:r>
      <w:r w:rsidR="00B50998">
        <w:fldChar w:fldCharType="begin"/>
      </w:r>
      <w:r w:rsidR="00B50998">
        <w:instrText xml:space="preserve"> REF _Ref17750422 \n \h </w:instrText>
      </w:r>
      <w:r w:rsidR="00B50998">
        <w:fldChar w:fldCharType="separate"/>
      </w:r>
      <w:r w:rsidR="00F86CF7">
        <w:t>14.3</w:t>
      </w:r>
      <w:r w:rsidR="00B50998">
        <w:fldChar w:fldCharType="end"/>
      </w:r>
      <w:r w:rsidR="005C7678">
        <w:t>.</w:t>
      </w:r>
      <w:r w:rsidRPr="00573277">
        <w:t xml:space="preserve">  The recipient can withhold payment of the amount until the supplier provides a tax invoice or an adjustment note, as appropriate.</w:t>
      </w:r>
    </w:p>
    <w:p w14:paraId="3CEAD533" w14:textId="15F84916" w:rsidR="005C7678" w:rsidRDefault="005C7678" w:rsidP="00F83D45">
      <w:pPr>
        <w:pStyle w:val="HWLELvl2nohead"/>
      </w:pPr>
      <w:r w:rsidRPr="00573277">
        <w:t xml:space="preserve">If an adjustment event arises in respect of a taxable supply made by a supplier under this </w:t>
      </w:r>
      <w:r>
        <w:t>agreement</w:t>
      </w:r>
      <w:r w:rsidRPr="00573277">
        <w:t xml:space="preserve">, the amount payable by the recipient under clause </w:t>
      </w:r>
      <w:r w:rsidR="00A26C47">
        <w:fldChar w:fldCharType="begin"/>
      </w:r>
      <w:r w:rsidR="00A26C47">
        <w:instrText xml:space="preserve"> REF _Ref17750422 \n \h </w:instrText>
      </w:r>
      <w:r w:rsidR="00A26C47">
        <w:fldChar w:fldCharType="separate"/>
      </w:r>
      <w:r w:rsidR="00F86CF7">
        <w:t>14.3</w:t>
      </w:r>
      <w:r w:rsidR="00A26C47">
        <w:fldChar w:fldCharType="end"/>
      </w:r>
      <w:r w:rsidRPr="00573277">
        <w:t xml:space="preserve"> will be recalculated to reflect the adjustment event and a payment will be made by the recipient to the supplier or by the supplier to the recipient as the case requires.</w:t>
      </w:r>
    </w:p>
    <w:p w14:paraId="1801D388" w14:textId="77777777" w:rsidR="005C7678" w:rsidRDefault="005C7678" w:rsidP="00F83D45">
      <w:pPr>
        <w:pStyle w:val="HWLELvl2nohead"/>
      </w:pPr>
      <w:r w:rsidRPr="00573277">
        <w:t xml:space="preserve">Where a party is required under this </w:t>
      </w:r>
      <w:r>
        <w:t xml:space="preserve">agreement </w:t>
      </w:r>
      <w:r w:rsidRPr="00573277">
        <w:t>to pay or reimburse an expense or outgoing of another party, the amount to be paid or reimbursed by the first party will be the sum of:</w:t>
      </w:r>
    </w:p>
    <w:p w14:paraId="191CBF42" w14:textId="77777777" w:rsidR="005C7678" w:rsidRDefault="005C7678" w:rsidP="00FD6802">
      <w:pPr>
        <w:pStyle w:val="HWLELvl3"/>
        <w:numPr>
          <w:ilvl w:val="2"/>
          <w:numId w:val="26"/>
        </w:numPr>
      </w:pPr>
      <w:r w:rsidRPr="001A3776">
        <w:t>the amount of the expense or outgoing less any input tax credits in respect of the expense or outgoing to which the other party, or to which the representative member for a GST group of which the other party is a member, is entitled; and</w:t>
      </w:r>
    </w:p>
    <w:p w14:paraId="223B365E" w14:textId="262CC3ED" w:rsidR="00910632" w:rsidRDefault="005C7678" w:rsidP="001C0FA8">
      <w:pPr>
        <w:pStyle w:val="HWLELvl3"/>
        <w:numPr>
          <w:ilvl w:val="2"/>
          <w:numId w:val="26"/>
        </w:numPr>
      </w:pPr>
      <w:r w:rsidRPr="001A3776">
        <w:t>if the payment or reimbursement is subject to GST, an amount equal to that GST.</w:t>
      </w:r>
    </w:p>
    <w:p w14:paraId="3E188866" w14:textId="77777777" w:rsidR="003636AF" w:rsidRDefault="003636AF" w:rsidP="008D49F9">
      <w:pPr>
        <w:pStyle w:val="HWLELvl1"/>
      </w:pPr>
      <w:r>
        <w:t>Warranties and indemnities</w:t>
      </w:r>
    </w:p>
    <w:p w14:paraId="4E35904A" w14:textId="77777777" w:rsidR="003636AF" w:rsidRPr="000B604F" w:rsidRDefault="003636AF" w:rsidP="003636AF">
      <w:pPr>
        <w:pStyle w:val="HWLELvl2nohead"/>
      </w:pPr>
      <w:bookmarkStart w:id="39" w:name="_Ref308420527"/>
      <w:r w:rsidRPr="000B604F">
        <w:t>Each party represents and warrants to each other party that:</w:t>
      </w:r>
      <w:bookmarkEnd w:id="39"/>
    </w:p>
    <w:p w14:paraId="77ED3B8C" w14:textId="33BF7668" w:rsidR="003636AF" w:rsidRPr="000B604F" w:rsidRDefault="003636AF" w:rsidP="00FD6802">
      <w:pPr>
        <w:pStyle w:val="HWLELvl3"/>
        <w:numPr>
          <w:ilvl w:val="2"/>
          <w:numId w:val="30"/>
        </w:numPr>
      </w:pPr>
      <w:r w:rsidRPr="000B604F">
        <w:t xml:space="preserve">it has capacity unconditionally to execute and deliver and comply with its obligations under this </w:t>
      </w:r>
      <w:r w:rsidR="0055711C">
        <w:t>a</w:t>
      </w:r>
      <w:r w:rsidRPr="000B604F">
        <w:t>greement;</w:t>
      </w:r>
    </w:p>
    <w:p w14:paraId="631273CD" w14:textId="77777777" w:rsidR="003636AF" w:rsidRPr="000B604F" w:rsidRDefault="003636AF" w:rsidP="00FD6802">
      <w:pPr>
        <w:pStyle w:val="HWLELvl3"/>
        <w:numPr>
          <w:ilvl w:val="2"/>
          <w:numId w:val="26"/>
        </w:numPr>
      </w:pPr>
      <w:r w:rsidRPr="000B604F">
        <w:t xml:space="preserve">it has taken all necessary action to authorise the unconditional execution and delivery of, and the compliance with its obligations under, this </w:t>
      </w:r>
      <w:r>
        <w:t>a</w:t>
      </w:r>
      <w:r w:rsidRPr="000B604F">
        <w:t>greement;</w:t>
      </w:r>
    </w:p>
    <w:p w14:paraId="55F168BF" w14:textId="77777777" w:rsidR="003636AF" w:rsidRPr="000B604F" w:rsidRDefault="003636AF" w:rsidP="00FD6802">
      <w:pPr>
        <w:pStyle w:val="HWLELvl3"/>
        <w:numPr>
          <w:ilvl w:val="2"/>
          <w:numId w:val="26"/>
        </w:numPr>
      </w:pPr>
      <w:r w:rsidRPr="000B604F">
        <w:t xml:space="preserve">this </w:t>
      </w:r>
      <w:r>
        <w:t>a</w:t>
      </w:r>
      <w:r w:rsidRPr="000B604F">
        <w:t>greement constitutes its valid and legally binding obligations and is enforceable against it by any other party in accordance with its terms; and</w:t>
      </w:r>
    </w:p>
    <w:p w14:paraId="294C4918" w14:textId="6E0F8F03" w:rsidR="003636AF" w:rsidRPr="000B604F" w:rsidRDefault="003636AF" w:rsidP="00FD6802">
      <w:pPr>
        <w:pStyle w:val="HWLELvl3"/>
        <w:numPr>
          <w:ilvl w:val="2"/>
          <w:numId w:val="26"/>
        </w:numPr>
      </w:pPr>
      <w:r w:rsidRPr="000B604F">
        <w:t xml:space="preserve">its unconditional execution and delivery of, and compliance with its obligations under, this </w:t>
      </w:r>
      <w:r>
        <w:t>a</w:t>
      </w:r>
      <w:r w:rsidRPr="000B604F">
        <w:t>greement, do not contravene:</w:t>
      </w:r>
    </w:p>
    <w:p w14:paraId="6E9CF229" w14:textId="77777777" w:rsidR="003636AF" w:rsidRDefault="003636AF" w:rsidP="00FD6802">
      <w:pPr>
        <w:pStyle w:val="HWLELvl3"/>
        <w:numPr>
          <w:ilvl w:val="3"/>
          <w:numId w:val="26"/>
        </w:numPr>
      </w:pPr>
      <w:r w:rsidRPr="000B604F">
        <w:t>any law to which it or any of its property is subject or any order or directive from a government body binding on it or any of its property; or</w:t>
      </w:r>
    </w:p>
    <w:p w14:paraId="160303EF" w14:textId="77777777" w:rsidR="003636AF" w:rsidRDefault="003636AF" w:rsidP="00FD6802">
      <w:pPr>
        <w:pStyle w:val="HWLELvl3"/>
        <w:numPr>
          <w:ilvl w:val="3"/>
          <w:numId w:val="26"/>
        </w:numPr>
      </w:pPr>
      <w:r w:rsidRPr="000B604F">
        <w:t>its constituent documents, any agreement or instrument to which it is a party or any obligation to any other person.</w:t>
      </w:r>
    </w:p>
    <w:p w14:paraId="79055FD0" w14:textId="585ED612" w:rsidR="000D6C3A" w:rsidRDefault="00FB0BD6" w:rsidP="000D6C3A">
      <w:pPr>
        <w:pStyle w:val="HWLELvl2nohead"/>
      </w:pPr>
      <w:bookmarkStart w:id="40" w:name="_Ref18325194"/>
      <w:r>
        <w:t xml:space="preserve">To the maximum extent permitted by law (but subject to clause </w:t>
      </w:r>
      <w:r w:rsidR="00723438">
        <w:fldChar w:fldCharType="begin"/>
      </w:r>
      <w:r w:rsidR="00723438">
        <w:instrText xml:space="preserve"> REF _Ref19101697 \n \h </w:instrText>
      </w:r>
      <w:r w:rsidR="00723438">
        <w:fldChar w:fldCharType="separate"/>
      </w:r>
      <w:r w:rsidR="00F86CF7">
        <w:t>16</w:t>
      </w:r>
      <w:r w:rsidR="00723438">
        <w:fldChar w:fldCharType="end"/>
      </w:r>
      <w:r>
        <w:t>), t</w:t>
      </w:r>
      <w:r w:rsidR="000D6C3A">
        <w:t xml:space="preserve">he </w:t>
      </w:r>
      <w:r w:rsidR="005A2769">
        <w:t>Customer</w:t>
      </w:r>
      <w:r w:rsidR="000D6C3A">
        <w:t xml:space="preserve"> acknowledges and agrees that:</w:t>
      </w:r>
      <w:bookmarkEnd w:id="40"/>
    </w:p>
    <w:p w14:paraId="5E39A21A" w14:textId="1BD60434" w:rsidR="000D6C3A" w:rsidRDefault="00E135BE" w:rsidP="009B3546">
      <w:pPr>
        <w:pStyle w:val="HWLELvl3"/>
        <w:keepNext/>
        <w:numPr>
          <w:ilvl w:val="2"/>
          <w:numId w:val="50"/>
        </w:numPr>
      </w:pPr>
      <w:r>
        <w:lastRenderedPageBreak/>
        <w:t>Licensor</w:t>
      </w:r>
      <w:r w:rsidR="00444A85">
        <w:t xml:space="preserve"> may</w:t>
      </w:r>
      <w:r w:rsidR="00B27030">
        <w:t>, as part of the Support Services,</w:t>
      </w:r>
      <w:r w:rsidR="000D6C3A">
        <w:t xml:space="preserve"> release updates, patches, error corrections, modifications, enhancements and new versions of the </w:t>
      </w:r>
      <w:r w:rsidR="00875AEB">
        <w:t>Plant App</w:t>
      </w:r>
      <w:r w:rsidR="000D6C3A">
        <w:t xml:space="preserve"> (</w:t>
      </w:r>
      <w:r w:rsidR="000D6C3A" w:rsidRPr="006D7FE7">
        <w:rPr>
          <w:b/>
        </w:rPr>
        <w:t>updates</w:t>
      </w:r>
      <w:r w:rsidR="000D6C3A">
        <w:t xml:space="preserve">) at </w:t>
      </w:r>
      <w:r>
        <w:t>Licensor</w:t>
      </w:r>
      <w:r w:rsidR="000D6C3A">
        <w:t xml:space="preserve">'s absolute discretion from time to time, and the </w:t>
      </w:r>
      <w:r w:rsidR="005A2769">
        <w:t>Customer</w:t>
      </w:r>
      <w:r w:rsidR="000D6C3A">
        <w:t xml:space="preserve"> agrees to utilise all such updates as they are made available to the </w:t>
      </w:r>
      <w:r w:rsidR="005A2769">
        <w:t>Customer</w:t>
      </w:r>
      <w:r w:rsidR="000D6C3A">
        <w:t xml:space="preserve">; </w:t>
      </w:r>
    </w:p>
    <w:p w14:paraId="640C9CE1" w14:textId="51681D9B" w:rsidR="000D6C3A" w:rsidRDefault="00E135BE" w:rsidP="009B3546">
      <w:pPr>
        <w:pStyle w:val="HWLELvl3"/>
        <w:keepNext/>
        <w:numPr>
          <w:ilvl w:val="2"/>
          <w:numId w:val="50"/>
        </w:numPr>
      </w:pPr>
      <w:r>
        <w:t>Licensor</w:t>
      </w:r>
      <w:r w:rsidR="00444A85">
        <w:t xml:space="preserve"> is not obliged to provide </w:t>
      </w:r>
      <w:r w:rsidR="000D6C3A">
        <w:t>any updates, support, advice</w:t>
      </w:r>
      <w:r w:rsidR="00444A85">
        <w:t>,</w:t>
      </w:r>
      <w:r w:rsidR="000D6C3A">
        <w:t xml:space="preserve"> or training</w:t>
      </w:r>
      <w:r w:rsidR="00444A85">
        <w:t>,</w:t>
      </w:r>
      <w:r w:rsidR="000D6C3A">
        <w:t xml:space="preserve"> in relation to </w:t>
      </w:r>
      <w:r w:rsidR="00444A85">
        <w:t xml:space="preserve">the </w:t>
      </w:r>
      <w:r w:rsidR="00875AEB">
        <w:t>Plant App</w:t>
      </w:r>
      <w:r w:rsidR="00444A85">
        <w:t xml:space="preserve">, or in relation to </w:t>
      </w:r>
      <w:r w:rsidR="000D6C3A">
        <w:t xml:space="preserve">the </w:t>
      </w:r>
      <w:r w:rsidR="005A2769">
        <w:t>Customer</w:t>
      </w:r>
      <w:r w:rsidR="000D6C3A">
        <w:t xml:space="preserve">'s use of the </w:t>
      </w:r>
      <w:r w:rsidR="00875AEB">
        <w:t>Plant App</w:t>
      </w:r>
      <w:r w:rsidR="00FB0BD6">
        <w:t xml:space="preserve">, except as </w:t>
      </w:r>
      <w:r w:rsidR="00DB607C">
        <w:t xml:space="preserve">expressly </w:t>
      </w:r>
      <w:r w:rsidR="00FB0BD6">
        <w:t>specified in Schedule</w:t>
      </w:r>
      <w:r w:rsidR="00DB607C">
        <w:t xml:space="preserve">s 1 and </w:t>
      </w:r>
      <w:r w:rsidR="00FB0BD6">
        <w:t>2</w:t>
      </w:r>
      <w:r w:rsidR="00260237">
        <w:t>;</w:t>
      </w:r>
      <w:r w:rsidR="000D6C3A">
        <w:t xml:space="preserve"> </w:t>
      </w:r>
    </w:p>
    <w:p w14:paraId="52EB50FC" w14:textId="16EB6A9D" w:rsidR="000D6C3A" w:rsidRDefault="00E135BE" w:rsidP="009B3546">
      <w:pPr>
        <w:pStyle w:val="HWLELvl3"/>
        <w:numPr>
          <w:ilvl w:val="2"/>
          <w:numId w:val="50"/>
        </w:numPr>
      </w:pPr>
      <w:r>
        <w:t>Licensor</w:t>
      </w:r>
      <w:r w:rsidR="00260237">
        <w:t xml:space="preserve"> </w:t>
      </w:r>
      <w:r w:rsidR="005357AA">
        <w:t xml:space="preserve">is unable to </w:t>
      </w:r>
      <w:r w:rsidR="000D6C3A">
        <w:t xml:space="preserve">analyse or </w:t>
      </w:r>
      <w:r w:rsidR="005357AA">
        <w:t>confirm the accuracy of the inputs provided by the Customer (or it</w:t>
      </w:r>
      <w:r w:rsidR="00842FDE">
        <w:t>s</w:t>
      </w:r>
      <w:r w:rsidR="005357AA">
        <w:t xml:space="preserve"> Users) which impacts the reports </w:t>
      </w:r>
      <w:r w:rsidR="000D6C3A">
        <w:t xml:space="preserve">produced by </w:t>
      </w:r>
      <w:r w:rsidR="00BE77E7">
        <w:t xml:space="preserve">the </w:t>
      </w:r>
      <w:r w:rsidR="00875AEB">
        <w:t>Plant App</w:t>
      </w:r>
      <w:r w:rsidR="000D6C3A">
        <w:t xml:space="preserve">, and </w:t>
      </w:r>
      <w:r w:rsidR="00B27030">
        <w:t xml:space="preserve">accordingly, the Licensor does not warrant or guarantee </w:t>
      </w:r>
      <w:r w:rsidR="000D6C3A">
        <w:t xml:space="preserve">that the use of </w:t>
      </w:r>
      <w:r w:rsidR="005357AA">
        <w:t xml:space="preserve">the Plant App </w:t>
      </w:r>
      <w:r w:rsidR="00842FDE">
        <w:t>(</w:t>
      </w:r>
      <w:r w:rsidR="005357AA">
        <w:t xml:space="preserve">and </w:t>
      </w:r>
      <w:r w:rsidR="00842FDE">
        <w:t xml:space="preserve">associated </w:t>
      </w:r>
      <w:r w:rsidR="005357AA">
        <w:t>templates</w:t>
      </w:r>
      <w:r w:rsidR="00842FDE">
        <w:t>)</w:t>
      </w:r>
      <w:r w:rsidR="005357AA">
        <w:t xml:space="preserve"> </w:t>
      </w:r>
      <w:r w:rsidR="00B27030">
        <w:t xml:space="preserve">will correctly assess the plant </w:t>
      </w:r>
      <w:r w:rsidR="00FF179E">
        <w:t xml:space="preserve">or equipment </w:t>
      </w:r>
      <w:r w:rsidR="00B27030">
        <w:t xml:space="preserve">for compliance with </w:t>
      </w:r>
      <w:r w:rsidR="005357AA">
        <w:t>applicable Laws</w:t>
      </w:r>
      <w:r w:rsidR="000D6C3A">
        <w:t xml:space="preserve">, and </w:t>
      </w:r>
      <w:r w:rsidR="00EB68E4">
        <w:t xml:space="preserve">the Licensor is not liable </w:t>
      </w:r>
      <w:r w:rsidR="000D6C3A">
        <w:t>for the accuracy</w:t>
      </w:r>
      <w:r w:rsidR="00EB68E4">
        <w:t xml:space="preserve"> of</w:t>
      </w:r>
      <w:r w:rsidR="000D6C3A">
        <w:t xml:space="preserve">, or the </w:t>
      </w:r>
      <w:r w:rsidR="005A2769">
        <w:t>Customer</w:t>
      </w:r>
      <w:r w:rsidR="000D6C3A">
        <w:t>'s use</w:t>
      </w:r>
      <w:r w:rsidR="00FF179E">
        <w:t xml:space="preserve"> or reliance on</w:t>
      </w:r>
      <w:r w:rsidR="00EB68E4">
        <w:t>,</w:t>
      </w:r>
      <w:r w:rsidR="000D6C3A">
        <w:t xml:space="preserve"> </w:t>
      </w:r>
      <w:r w:rsidR="00FF179E">
        <w:t xml:space="preserve">such </w:t>
      </w:r>
      <w:r w:rsidR="005357AA">
        <w:t>reports</w:t>
      </w:r>
      <w:r w:rsidR="000D6C3A">
        <w:t xml:space="preserve">; </w:t>
      </w:r>
    </w:p>
    <w:p w14:paraId="6065B9D0" w14:textId="7CA26284" w:rsidR="00EB68E4" w:rsidRDefault="00EB68E4" w:rsidP="009B3546">
      <w:pPr>
        <w:pStyle w:val="HWLELvl3"/>
        <w:numPr>
          <w:ilvl w:val="2"/>
          <w:numId w:val="50"/>
        </w:numPr>
      </w:pPr>
      <w:r>
        <w:t xml:space="preserve">unless prior agreed by Licensor in writing, </w:t>
      </w:r>
      <w:r w:rsidR="00474863">
        <w:t>the Customer</w:t>
      </w:r>
      <w:r>
        <w:t xml:space="preserve"> is not</w:t>
      </w:r>
      <w:r w:rsidR="00A2184F">
        <w:t xml:space="preserve"> </w:t>
      </w:r>
      <w:r w:rsidR="00422151">
        <w:t xml:space="preserve">permitted </w:t>
      </w:r>
      <w:r>
        <w:t>to</w:t>
      </w:r>
      <w:r w:rsidR="00474863">
        <w:t>, and the Licensor is not liable for, any</w:t>
      </w:r>
      <w:r>
        <w:t xml:space="preserve"> use </w:t>
      </w:r>
      <w:r w:rsidR="00474863">
        <w:t xml:space="preserve">of </w:t>
      </w:r>
      <w:r>
        <w:t xml:space="preserve">the Plant App </w:t>
      </w:r>
      <w:r w:rsidR="00C27FA6">
        <w:t xml:space="preserve">to assess </w:t>
      </w:r>
      <w:r>
        <w:t xml:space="preserve">plant or equipment </w:t>
      </w:r>
      <w:r w:rsidR="00422151">
        <w:t xml:space="preserve">utilised in high risk activities.  For the purposes of this clause, high risk activities means activities </w:t>
      </w:r>
      <w:r w:rsidR="00C27FA6">
        <w:t xml:space="preserve">and applications </w:t>
      </w:r>
      <w:r w:rsidR="00422151">
        <w:t xml:space="preserve">where </w:t>
      </w:r>
      <w:r>
        <w:t xml:space="preserve">the </w:t>
      </w:r>
      <w:r w:rsidRPr="00474863">
        <w:t xml:space="preserve">failure or malfunction of </w:t>
      </w:r>
      <w:r w:rsidR="00422151" w:rsidRPr="00474863">
        <w:t xml:space="preserve">the </w:t>
      </w:r>
      <w:r w:rsidR="00A2184F" w:rsidRPr="00474863">
        <w:t xml:space="preserve">relevant </w:t>
      </w:r>
      <w:r w:rsidR="00422151" w:rsidRPr="00474863">
        <w:t xml:space="preserve">equipment or plant </w:t>
      </w:r>
      <w:r w:rsidRPr="00474863">
        <w:t xml:space="preserve">may </w:t>
      </w:r>
      <w:r w:rsidR="00474863" w:rsidRPr="00474863">
        <w:t xml:space="preserve">reasonably foreseeably  </w:t>
      </w:r>
      <w:r w:rsidRPr="00474863">
        <w:t xml:space="preserve">cause </w:t>
      </w:r>
      <w:r w:rsidR="00422151" w:rsidRPr="00474863">
        <w:t>significant personal injury</w:t>
      </w:r>
      <w:r w:rsidR="00A2184F" w:rsidRPr="00474863">
        <w:t>, death</w:t>
      </w:r>
      <w:r w:rsidR="00422151" w:rsidRPr="00474863">
        <w:t xml:space="preserve"> or </w:t>
      </w:r>
      <w:r w:rsidR="00474863">
        <w:t xml:space="preserve">catastrophic </w:t>
      </w:r>
      <w:r w:rsidR="00422151" w:rsidRPr="00474863">
        <w:t xml:space="preserve">physical or environmental </w:t>
      </w:r>
      <w:r w:rsidR="00A2184F" w:rsidRPr="00474863">
        <w:t xml:space="preserve">damage, </w:t>
      </w:r>
      <w:r w:rsidR="00C27FA6">
        <w:t xml:space="preserve">including </w:t>
      </w:r>
      <w:r w:rsidR="00422151" w:rsidRPr="00474863">
        <w:t xml:space="preserve">aircraft navigation and control, air traffic control, </w:t>
      </w:r>
      <w:r w:rsidR="00A2184F" w:rsidRPr="00474863">
        <w:t xml:space="preserve">mass transportation, </w:t>
      </w:r>
      <w:r w:rsidR="00422151" w:rsidRPr="00474863">
        <w:t xml:space="preserve">life support machines, </w:t>
      </w:r>
      <w:r w:rsidR="00A2184F" w:rsidRPr="00474863">
        <w:t>fire fighting, police and military operations, power plant operations</w:t>
      </w:r>
      <w:r w:rsidR="00A2184F">
        <w:rPr>
          <w:rFonts w:ascii="Helvetica" w:hAnsi="Helvetica" w:cs="Helvetica"/>
          <w:color w:val="000000"/>
          <w:shd w:val="clear" w:color="auto" w:fill="FFFFFF"/>
        </w:rPr>
        <w:t xml:space="preserve">, hospital </w:t>
      </w:r>
      <w:r w:rsidR="00474863">
        <w:rPr>
          <w:rFonts w:ascii="Helvetica" w:hAnsi="Helvetica" w:cs="Helvetica"/>
          <w:color w:val="000000"/>
          <w:shd w:val="clear" w:color="auto" w:fill="FFFFFF"/>
        </w:rPr>
        <w:t xml:space="preserve">and </w:t>
      </w:r>
      <w:r w:rsidR="00A2184F">
        <w:rPr>
          <w:rFonts w:ascii="Helvetica" w:hAnsi="Helvetica" w:cs="Helvetica"/>
          <w:color w:val="000000"/>
          <w:shd w:val="clear" w:color="auto" w:fill="FFFFFF"/>
        </w:rPr>
        <w:t>medical operations;</w:t>
      </w:r>
      <w:r>
        <w:rPr>
          <w:rFonts w:ascii="Helvetica" w:hAnsi="Helvetica" w:cs="Helvetica"/>
          <w:color w:val="000000"/>
          <w:shd w:val="clear" w:color="auto" w:fill="FFFFFF"/>
        </w:rPr>
        <w:t xml:space="preserve"> </w:t>
      </w:r>
      <w:r w:rsidR="00474863">
        <w:rPr>
          <w:rFonts w:ascii="Helvetica" w:hAnsi="Helvetica" w:cs="Helvetica"/>
          <w:color w:val="000000"/>
          <w:shd w:val="clear" w:color="auto" w:fill="FFFFFF"/>
        </w:rPr>
        <w:t>and</w:t>
      </w:r>
    </w:p>
    <w:p w14:paraId="55F4DAE5" w14:textId="77761E3D" w:rsidR="000D6C3A" w:rsidRDefault="000D6C3A" w:rsidP="009B3546">
      <w:pPr>
        <w:pStyle w:val="HWLELvl3"/>
        <w:numPr>
          <w:ilvl w:val="2"/>
          <w:numId w:val="50"/>
        </w:numPr>
      </w:pPr>
      <w:r>
        <w:t xml:space="preserve">the </w:t>
      </w:r>
      <w:r w:rsidR="005357AA">
        <w:t>reports</w:t>
      </w:r>
      <w:r>
        <w:t xml:space="preserve"> </w:t>
      </w:r>
      <w:r w:rsidR="005A0231">
        <w:t xml:space="preserve">from the </w:t>
      </w:r>
      <w:r w:rsidR="00875AEB">
        <w:t>Plant App</w:t>
      </w:r>
      <w:r w:rsidR="005A0231">
        <w:t xml:space="preserve"> </w:t>
      </w:r>
      <w:r>
        <w:t xml:space="preserve">do not constitute legal, financial or other professional advice, and the </w:t>
      </w:r>
      <w:r w:rsidR="005A2769">
        <w:t>Customer</w:t>
      </w:r>
      <w:r>
        <w:t xml:space="preserve"> acknowledge</w:t>
      </w:r>
      <w:r w:rsidR="00BE77E7">
        <w:t>s</w:t>
      </w:r>
      <w:r>
        <w:t xml:space="preserve"> and agrees that </w:t>
      </w:r>
      <w:r w:rsidR="00E135BE">
        <w:t>Licensor</w:t>
      </w:r>
      <w:r>
        <w:t xml:space="preserve"> has not designed the </w:t>
      </w:r>
      <w:r w:rsidR="00875AEB">
        <w:t>Plant App</w:t>
      </w:r>
      <w:r>
        <w:t xml:space="preserve"> in a way that </w:t>
      </w:r>
      <w:r w:rsidR="00BE77E7">
        <w:t xml:space="preserve">ensures that </w:t>
      </w:r>
      <w:r>
        <w:t xml:space="preserve">the </w:t>
      </w:r>
      <w:r w:rsidR="005357AA">
        <w:t>reports</w:t>
      </w:r>
      <w:r>
        <w:t xml:space="preserve"> </w:t>
      </w:r>
      <w:r w:rsidR="00C27FA6">
        <w:t xml:space="preserve">identify non-compliance of plant and equipment </w:t>
      </w:r>
      <w:r>
        <w:t xml:space="preserve">with any particular </w:t>
      </w:r>
      <w:r w:rsidR="00FF179E">
        <w:t>L</w:t>
      </w:r>
      <w:r>
        <w:t>aws.</w:t>
      </w:r>
    </w:p>
    <w:p w14:paraId="31401B4C" w14:textId="4F9E35AB" w:rsidR="000D6C3A" w:rsidRDefault="00E00D78" w:rsidP="009700B1">
      <w:pPr>
        <w:pStyle w:val="HWLELvl2nohead"/>
        <w:keepNext/>
      </w:pPr>
      <w:r>
        <w:t xml:space="preserve">To the maximum extent permitted by law (but subject to clause </w:t>
      </w:r>
      <w:r>
        <w:fldChar w:fldCharType="begin"/>
      </w:r>
      <w:r>
        <w:instrText xml:space="preserve"> REF _Ref19101697 \n \h </w:instrText>
      </w:r>
      <w:r>
        <w:fldChar w:fldCharType="separate"/>
      </w:r>
      <w:r w:rsidR="00F86CF7">
        <w:t>16</w:t>
      </w:r>
      <w:r>
        <w:fldChar w:fldCharType="end"/>
      </w:r>
      <w:r>
        <w:t>), t</w:t>
      </w:r>
      <w:r w:rsidR="00886F3E">
        <w:t xml:space="preserve">he </w:t>
      </w:r>
      <w:r w:rsidR="00D72223">
        <w:t>Licensor is not liable for any</w:t>
      </w:r>
      <w:r>
        <w:t xml:space="preserve"> breach of this agreement, any issues with the Services or for any</w:t>
      </w:r>
      <w:r w:rsidR="00D72223">
        <w:t xml:space="preserve"> failure of the Plant App to conform to the Plant App Documentation</w:t>
      </w:r>
      <w:r w:rsidR="000D6C3A">
        <w:t>:</w:t>
      </w:r>
      <w:r w:rsidR="00886F3E">
        <w:t xml:space="preserve"> </w:t>
      </w:r>
    </w:p>
    <w:p w14:paraId="1CE408F6" w14:textId="1B571474" w:rsidR="00886F3E" w:rsidRDefault="000D6C3A" w:rsidP="009B3546">
      <w:pPr>
        <w:pStyle w:val="HWLELvl3"/>
        <w:numPr>
          <w:ilvl w:val="2"/>
          <w:numId w:val="51"/>
        </w:numPr>
      </w:pPr>
      <w:r>
        <w:t xml:space="preserve">if </w:t>
      </w:r>
      <w:r w:rsidR="00886F3E">
        <w:t xml:space="preserve">the </w:t>
      </w:r>
      <w:r w:rsidR="00875AEB">
        <w:t>Plant App</w:t>
      </w:r>
      <w:r w:rsidR="00886F3E">
        <w:t xml:space="preserve"> is not used </w:t>
      </w:r>
      <w:r w:rsidR="005A0231">
        <w:t xml:space="preserve">by the </w:t>
      </w:r>
      <w:r w:rsidR="00C30E84">
        <w:t>Customer</w:t>
      </w:r>
      <w:r w:rsidR="001D7907">
        <w:t>, its Personnel</w:t>
      </w:r>
      <w:r w:rsidR="00C30E84">
        <w:t xml:space="preserve"> or any User </w:t>
      </w:r>
      <w:r w:rsidR="00886F3E">
        <w:t xml:space="preserve">in accordance with the </w:t>
      </w:r>
      <w:r w:rsidR="00875AEB">
        <w:t>Plant App</w:t>
      </w:r>
      <w:r w:rsidR="00886F3E">
        <w:t xml:space="preserve"> Documentation and this </w:t>
      </w:r>
      <w:r w:rsidR="005A0231">
        <w:t>a</w:t>
      </w:r>
      <w:r w:rsidR="00886F3E">
        <w:t>greement;</w:t>
      </w:r>
      <w:r>
        <w:t xml:space="preserve"> or</w:t>
      </w:r>
    </w:p>
    <w:p w14:paraId="2CA02DAD" w14:textId="2ACA75B0" w:rsidR="00886F3E" w:rsidRDefault="000D6C3A" w:rsidP="009B3546">
      <w:pPr>
        <w:pStyle w:val="HWLELvl3"/>
        <w:numPr>
          <w:ilvl w:val="2"/>
          <w:numId w:val="51"/>
        </w:numPr>
      </w:pPr>
      <w:r>
        <w:t xml:space="preserve">if </w:t>
      </w:r>
      <w:r w:rsidR="00886F3E">
        <w:t xml:space="preserve">the non-conformity </w:t>
      </w:r>
      <w:r w:rsidR="00D10720">
        <w:t xml:space="preserve">or issue </w:t>
      </w:r>
      <w:r w:rsidR="00886F3E">
        <w:t xml:space="preserve">is caused by an act or omission of </w:t>
      </w:r>
      <w:r w:rsidR="005A2769">
        <w:t>Customer</w:t>
      </w:r>
      <w:r w:rsidR="00886F3E">
        <w:t xml:space="preserve"> or its Personnel or Users</w:t>
      </w:r>
      <w:r w:rsidR="000C400E">
        <w:t xml:space="preserve">, by </w:t>
      </w:r>
      <w:r w:rsidR="00886F3E">
        <w:t>any third party product or service</w:t>
      </w:r>
      <w:r w:rsidR="000C400E">
        <w:t xml:space="preserve">, or by any matter that is outside of </w:t>
      </w:r>
      <w:r w:rsidR="00E135BE">
        <w:t>Licensor</w:t>
      </w:r>
      <w:r w:rsidR="000C400E">
        <w:t>'s reasonable control</w:t>
      </w:r>
      <w:r w:rsidR="00886F3E">
        <w:t>.</w:t>
      </w:r>
    </w:p>
    <w:p w14:paraId="0CBAB72D" w14:textId="47D58E34" w:rsidR="003636AF" w:rsidRDefault="005A2769" w:rsidP="003636AF">
      <w:pPr>
        <w:pStyle w:val="HWLELvl2nohead"/>
      </w:pPr>
      <w:bookmarkStart w:id="41" w:name="_Ref19108170"/>
      <w:r>
        <w:t>Customer</w:t>
      </w:r>
      <w:r w:rsidR="003636AF" w:rsidRPr="008D49F9">
        <w:t xml:space="preserve"> indemnifies </w:t>
      </w:r>
      <w:r w:rsidR="00E135BE">
        <w:t>Licensor</w:t>
      </w:r>
      <w:r w:rsidR="003636AF" w:rsidRPr="008D49F9">
        <w:t>, its Related Bodies Corporate and each of their officers, employees and agents</w:t>
      </w:r>
      <w:r w:rsidR="003636AF" w:rsidRPr="008D49F9">
        <w:rPr>
          <w:bCs/>
        </w:rPr>
        <w:t xml:space="preserve"> (</w:t>
      </w:r>
      <w:r w:rsidR="003636AF" w:rsidRPr="000B0E0D">
        <w:rPr>
          <w:b/>
          <w:bCs/>
        </w:rPr>
        <w:t>those indemnified</w:t>
      </w:r>
      <w:r w:rsidR="003636AF" w:rsidRPr="008D49F9">
        <w:rPr>
          <w:bCs/>
        </w:rPr>
        <w:t>)</w:t>
      </w:r>
      <w:r w:rsidR="003636AF" w:rsidRPr="008D49F9">
        <w:t xml:space="preserve"> from and against any claim, action, demand, loss, fine or payment which any of those indemnified pays, suffers, incurs or is liable for arising out of or in connection with</w:t>
      </w:r>
      <w:r w:rsidR="003636AF">
        <w:t>:</w:t>
      </w:r>
      <w:bookmarkEnd w:id="41"/>
    </w:p>
    <w:p w14:paraId="14169D8E" w14:textId="2B18B7E6" w:rsidR="00226E18" w:rsidRDefault="00226E18" w:rsidP="00AF7014">
      <w:pPr>
        <w:pStyle w:val="HWLELvl3"/>
        <w:numPr>
          <w:ilvl w:val="2"/>
          <w:numId w:val="41"/>
        </w:numPr>
      </w:pPr>
      <w:r>
        <w:t xml:space="preserve">the </w:t>
      </w:r>
      <w:r w:rsidR="005A2769">
        <w:t>Customer</w:t>
      </w:r>
      <w:r>
        <w:t xml:space="preserve">'s or the Users' use of the </w:t>
      </w:r>
      <w:r w:rsidR="00875AEB">
        <w:t>Plant App</w:t>
      </w:r>
      <w:r>
        <w:t xml:space="preserve"> in breach of any applicable </w:t>
      </w:r>
      <w:r w:rsidR="00523F47">
        <w:t>L</w:t>
      </w:r>
      <w:r>
        <w:t xml:space="preserve">aw; </w:t>
      </w:r>
    </w:p>
    <w:p w14:paraId="1B23D22A" w14:textId="1CABC991" w:rsidR="00C27FA6" w:rsidRDefault="00C27FA6" w:rsidP="00AF7014">
      <w:pPr>
        <w:pStyle w:val="HWLELvl3"/>
        <w:numPr>
          <w:ilvl w:val="2"/>
          <w:numId w:val="41"/>
        </w:numPr>
      </w:pPr>
      <w:r>
        <w:t xml:space="preserve">any personal injury, death or property damage caused by any plant or equipment </w:t>
      </w:r>
      <w:r w:rsidR="00455E56">
        <w:t xml:space="preserve">that is </w:t>
      </w:r>
      <w:r>
        <w:t xml:space="preserve">assessed using the Plant App which is </w:t>
      </w:r>
      <w:r w:rsidR="00455E56">
        <w:t xml:space="preserve">later </w:t>
      </w:r>
      <w:r>
        <w:t>found to not comply with applicable Laws</w:t>
      </w:r>
      <w:r w:rsidR="00455E56">
        <w:t xml:space="preserve"> (including where caused by incorrect use of the Plant App by the User), whether or not the report for the plant or equipment identified the non-compliance</w:t>
      </w:r>
      <w:r>
        <w:t>;</w:t>
      </w:r>
    </w:p>
    <w:p w14:paraId="0E82A14A" w14:textId="22686CD4" w:rsidR="00226E18" w:rsidRDefault="00226E18" w:rsidP="00AF7014">
      <w:pPr>
        <w:pStyle w:val="HWLELvl3"/>
        <w:numPr>
          <w:ilvl w:val="2"/>
          <w:numId w:val="41"/>
        </w:numPr>
      </w:pPr>
      <w:r>
        <w:t xml:space="preserve">the </w:t>
      </w:r>
      <w:r w:rsidR="005A2769">
        <w:t>Customer</w:t>
      </w:r>
      <w:r>
        <w:t>'s breach of this agreement</w:t>
      </w:r>
      <w:r w:rsidR="00E67391">
        <w:t xml:space="preserve"> (including any warranty)</w:t>
      </w:r>
      <w:r>
        <w:t>;</w:t>
      </w:r>
    </w:p>
    <w:p w14:paraId="36C534A9" w14:textId="1E12BD5E" w:rsidR="00E37B28" w:rsidRDefault="00E37B28" w:rsidP="00AF7014">
      <w:pPr>
        <w:pStyle w:val="HWLELvl3"/>
        <w:numPr>
          <w:ilvl w:val="2"/>
          <w:numId w:val="41"/>
        </w:numPr>
      </w:pPr>
      <w:r w:rsidRPr="0029784C">
        <w:t xml:space="preserve">any wilful or negligent act or omission of </w:t>
      </w:r>
      <w:r w:rsidR="005A2769">
        <w:t>Customer</w:t>
      </w:r>
      <w:r w:rsidR="007F517F">
        <w:t>, Users</w:t>
      </w:r>
      <w:r w:rsidRPr="0029784C">
        <w:t xml:space="preserve"> or </w:t>
      </w:r>
      <w:r w:rsidR="007F517F">
        <w:t xml:space="preserve">Customer </w:t>
      </w:r>
      <w:r w:rsidR="00A06E7E">
        <w:t>Personnel</w:t>
      </w:r>
      <w:r w:rsidRPr="0029784C">
        <w:t xml:space="preserve"> in connection with this</w:t>
      </w:r>
      <w:r>
        <w:t xml:space="preserve"> agreement;</w:t>
      </w:r>
    </w:p>
    <w:p w14:paraId="11F52509" w14:textId="4C6299FE" w:rsidR="00D10720" w:rsidRDefault="00D10720" w:rsidP="00AF7014">
      <w:pPr>
        <w:pStyle w:val="HWLELvl3"/>
        <w:numPr>
          <w:ilvl w:val="2"/>
          <w:numId w:val="41"/>
        </w:numPr>
      </w:pPr>
      <w:r>
        <w:t xml:space="preserve">any claim or allegation by any Customer End </w:t>
      </w:r>
      <w:r w:rsidRPr="00D10720">
        <w:t xml:space="preserve">User or any other </w:t>
      </w:r>
      <w:r w:rsidRPr="00A2043A">
        <w:t>end user recipients against those indemnified</w:t>
      </w:r>
      <w:r w:rsidR="00E00D78">
        <w:t xml:space="preserve"> in connection with this agreement, including in connection with any such person's reliance on any reports generated via the Plant App</w:t>
      </w:r>
      <w:r w:rsidRPr="00A2043A">
        <w:t>;</w:t>
      </w:r>
      <w:r w:rsidRPr="00D10720">
        <w:t xml:space="preserve"> </w:t>
      </w:r>
      <w:r w:rsidR="00E00D78">
        <w:t>or</w:t>
      </w:r>
    </w:p>
    <w:p w14:paraId="4681F79C" w14:textId="596850EB" w:rsidR="003636AF" w:rsidRDefault="003636AF" w:rsidP="00AF7014">
      <w:pPr>
        <w:pStyle w:val="HWLELvl3"/>
        <w:numPr>
          <w:ilvl w:val="2"/>
          <w:numId w:val="41"/>
        </w:numPr>
      </w:pPr>
      <w:r w:rsidRPr="008D49F9">
        <w:t xml:space="preserve">any claim or allegation against those indemnified </w:t>
      </w:r>
      <w:r w:rsidR="005D117A" w:rsidRPr="005D117A">
        <w:t xml:space="preserve">(including a government body or regulator) </w:t>
      </w:r>
      <w:r w:rsidRPr="008D49F9">
        <w:t xml:space="preserve">that the receipt or use of the </w:t>
      </w:r>
      <w:r w:rsidR="005A2769">
        <w:t>Customer</w:t>
      </w:r>
      <w:r>
        <w:t xml:space="preserve"> Data</w:t>
      </w:r>
      <w:r w:rsidRPr="008D49F9">
        <w:t xml:space="preserve">, </w:t>
      </w:r>
      <w:r w:rsidR="007F517F">
        <w:t xml:space="preserve">Improvements </w:t>
      </w:r>
      <w:r w:rsidRPr="008D49F9">
        <w:t xml:space="preserve">or any materials provided to </w:t>
      </w:r>
      <w:r w:rsidR="00E135BE">
        <w:t>Licensor</w:t>
      </w:r>
      <w:r>
        <w:t xml:space="preserve"> by </w:t>
      </w:r>
      <w:r w:rsidR="0092418C">
        <w:t xml:space="preserve">or on behalf of </w:t>
      </w:r>
      <w:r>
        <w:t xml:space="preserve">the </w:t>
      </w:r>
      <w:r w:rsidR="005A2769">
        <w:t>Customer</w:t>
      </w:r>
      <w:r w:rsidRPr="008D49F9">
        <w:t xml:space="preserve"> in connection with this </w:t>
      </w:r>
      <w:r>
        <w:t>a</w:t>
      </w:r>
      <w:r w:rsidRPr="008D49F9">
        <w:t xml:space="preserve">greement, infringes third party rights (including </w:t>
      </w:r>
      <w:r>
        <w:t>IP</w:t>
      </w:r>
      <w:r w:rsidRPr="008D49F9">
        <w:t xml:space="preserve"> Right</w:t>
      </w:r>
      <w:r>
        <w:t>s</w:t>
      </w:r>
      <w:r w:rsidR="00063C2E">
        <w:t xml:space="preserve">, </w:t>
      </w:r>
      <w:r w:rsidR="00053BD0">
        <w:t>M</w:t>
      </w:r>
      <w:r w:rsidR="00063C2E">
        <w:t xml:space="preserve">oral </w:t>
      </w:r>
      <w:r w:rsidR="00053BD0">
        <w:t>R</w:t>
      </w:r>
      <w:r w:rsidR="00063C2E">
        <w:t>ights, confidentiality obligations or privacy</w:t>
      </w:r>
      <w:r w:rsidRPr="008D49F9">
        <w:t>) or any Law</w:t>
      </w:r>
      <w:r>
        <w:t>s</w:t>
      </w:r>
      <w:r w:rsidR="002B4916">
        <w:t>.</w:t>
      </w:r>
    </w:p>
    <w:p w14:paraId="2DD5618C" w14:textId="39C7AA75" w:rsidR="00E67391" w:rsidRDefault="00E67391" w:rsidP="00E67391">
      <w:pPr>
        <w:pStyle w:val="HWLELvl2nohead"/>
      </w:pPr>
      <w:r>
        <w:t xml:space="preserve">Customer </w:t>
      </w:r>
      <w:r w:rsidRPr="00E67391">
        <w:t>warrant</w:t>
      </w:r>
      <w:r>
        <w:t>s</w:t>
      </w:r>
      <w:r w:rsidRPr="00E67391">
        <w:t xml:space="preserve"> that </w:t>
      </w:r>
      <w:r>
        <w:t xml:space="preserve">it has </w:t>
      </w:r>
      <w:r w:rsidRPr="00E67391">
        <w:t xml:space="preserve">obtained all authorisations and consents </w:t>
      </w:r>
      <w:r w:rsidR="00523F47">
        <w:t>required by L</w:t>
      </w:r>
      <w:r w:rsidR="0092418C" w:rsidRPr="00E67391">
        <w:t xml:space="preserve">aw (including all Privacy Laws) </w:t>
      </w:r>
      <w:r w:rsidR="0092418C">
        <w:t xml:space="preserve">and from any third parties </w:t>
      </w:r>
      <w:r w:rsidRPr="00E67391">
        <w:t xml:space="preserve">in relation to </w:t>
      </w:r>
      <w:r w:rsidR="0092418C">
        <w:t xml:space="preserve">the Customer Data and any other materials provided to </w:t>
      </w:r>
      <w:r w:rsidR="00E135BE">
        <w:t>Licensor</w:t>
      </w:r>
      <w:r w:rsidR="0092418C">
        <w:t xml:space="preserve"> by or on behalf of Customer that are required </w:t>
      </w:r>
      <w:r w:rsidRPr="00E67391">
        <w:t xml:space="preserve">for </w:t>
      </w:r>
      <w:r w:rsidR="00E135BE">
        <w:t>Licensor</w:t>
      </w:r>
      <w:r>
        <w:t xml:space="preserve"> </w:t>
      </w:r>
      <w:r w:rsidRPr="00E67391">
        <w:t xml:space="preserve">to exercise </w:t>
      </w:r>
      <w:r>
        <w:t xml:space="preserve">its </w:t>
      </w:r>
      <w:r w:rsidRPr="00E67391">
        <w:t xml:space="preserve">rights, and perform </w:t>
      </w:r>
      <w:r>
        <w:t xml:space="preserve">its </w:t>
      </w:r>
      <w:r w:rsidRPr="00E67391">
        <w:t xml:space="preserve">obligations, under </w:t>
      </w:r>
      <w:r>
        <w:t>this agreement</w:t>
      </w:r>
      <w:r w:rsidRPr="00E67391">
        <w:t>.</w:t>
      </w:r>
    </w:p>
    <w:p w14:paraId="4135D0A7" w14:textId="0AFA3656" w:rsidR="009B3546" w:rsidRDefault="009B3546" w:rsidP="009B3546">
      <w:pPr>
        <w:pStyle w:val="HWLELvl2nohead"/>
      </w:pPr>
      <w:bookmarkStart w:id="42" w:name="_Ref54727202"/>
      <w:r>
        <w:t>Licensor indemnifies Customer for any damages awarded or settlement agreed as a result of any claim against Customer by a third party that the Plant App or Services infringe a third party's IP Rights, provided that:</w:t>
      </w:r>
      <w:bookmarkEnd w:id="42"/>
      <w:r>
        <w:t xml:space="preserve"> </w:t>
      </w:r>
    </w:p>
    <w:p w14:paraId="48925BAD" w14:textId="1F52D0F1" w:rsidR="009B3546" w:rsidRDefault="009B3546" w:rsidP="009B3546">
      <w:pPr>
        <w:pStyle w:val="HWLELvl3"/>
        <w:numPr>
          <w:ilvl w:val="2"/>
          <w:numId w:val="67"/>
        </w:numPr>
      </w:pPr>
      <w:r>
        <w:t xml:space="preserve">Customer notifies Licensor promptly of any such claim; </w:t>
      </w:r>
    </w:p>
    <w:p w14:paraId="31D3E0DA" w14:textId="04D9B292" w:rsidR="009B3546" w:rsidRDefault="009B3546" w:rsidP="009B3546">
      <w:pPr>
        <w:pStyle w:val="HWLELvl3"/>
        <w:numPr>
          <w:ilvl w:val="2"/>
          <w:numId w:val="57"/>
        </w:numPr>
      </w:pPr>
      <w:r>
        <w:t xml:space="preserve">Licensor is given sole control of the defence and/or settlement of the claim; and </w:t>
      </w:r>
    </w:p>
    <w:p w14:paraId="2865DF57" w14:textId="1A688F21" w:rsidR="009B3546" w:rsidRDefault="009B3546" w:rsidP="009B3546">
      <w:pPr>
        <w:pStyle w:val="HWLELvl3"/>
        <w:numPr>
          <w:ilvl w:val="2"/>
          <w:numId w:val="57"/>
        </w:numPr>
      </w:pPr>
      <w:r>
        <w:t xml:space="preserve">Customer fully co-operates and provides all reasonable assistance to Licensor in the defence or settlement. </w:t>
      </w:r>
    </w:p>
    <w:p w14:paraId="6735E5C5" w14:textId="095202DA" w:rsidR="009B3546" w:rsidRDefault="002F5FB8" w:rsidP="009B3546">
      <w:pPr>
        <w:pStyle w:val="HWLELvl2nohead"/>
      </w:pPr>
      <w:bookmarkStart w:id="43" w:name="_Ref54728018"/>
      <w:r>
        <w:t xml:space="preserve">Licensor </w:t>
      </w:r>
      <w:r w:rsidR="009B3546">
        <w:t xml:space="preserve">shall have no obligations </w:t>
      </w:r>
      <w:r>
        <w:t xml:space="preserve">to indemnify </w:t>
      </w:r>
      <w:r w:rsidR="009B3546">
        <w:t xml:space="preserve">under </w:t>
      </w:r>
      <w:r>
        <w:t xml:space="preserve">clause </w:t>
      </w:r>
      <w:r>
        <w:fldChar w:fldCharType="begin"/>
      </w:r>
      <w:r>
        <w:instrText xml:space="preserve"> REF _Ref54727202 \r \h </w:instrText>
      </w:r>
      <w:r>
        <w:fldChar w:fldCharType="separate"/>
      </w:r>
      <w:r w:rsidR="00F86CF7">
        <w:t>15.6</w:t>
      </w:r>
      <w:r>
        <w:fldChar w:fldCharType="end"/>
      </w:r>
      <w:r w:rsidR="009B3546">
        <w:t xml:space="preserve"> to the extent that a claim is based on:</w:t>
      </w:r>
      <w:bookmarkEnd w:id="43"/>
    </w:p>
    <w:p w14:paraId="19BC9641" w14:textId="08663F5C" w:rsidR="009B3546" w:rsidRDefault="009B3546" w:rsidP="002F5FB8">
      <w:pPr>
        <w:pStyle w:val="HWLELvl3"/>
        <w:numPr>
          <w:ilvl w:val="2"/>
          <w:numId w:val="69"/>
        </w:numPr>
      </w:pPr>
      <w:r>
        <w:t xml:space="preserve">the combination, operation or use of the Services or </w:t>
      </w:r>
      <w:r w:rsidR="002F5FB8">
        <w:t xml:space="preserve">Plant App </w:t>
      </w:r>
      <w:r>
        <w:t>with other data, products, software, processes, materials or services not provided or authori</w:t>
      </w:r>
      <w:r w:rsidR="002F5FB8">
        <w:t>s</w:t>
      </w:r>
      <w:r>
        <w:t xml:space="preserve">ed by </w:t>
      </w:r>
      <w:r w:rsidR="002F5FB8">
        <w:t>Licensor</w:t>
      </w:r>
      <w:r>
        <w:t xml:space="preserve">, if such infringement would have been avoided in the absence of such combination, operation or use; </w:t>
      </w:r>
    </w:p>
    <w:p w14:paraId="72DCED5D" w14:textId="1AB05BAB" w:rsidR="009B3546" w:rsidRDefault="009B3546" w:rsidP="002F5FB8">
      <w:pPr>
        <w:pStyle w:val="HWLELvl3"/>
        <w:numPr>
          <w:ilvl w:val="2"/>
          <w:numId w:val="67"/>
        </w:numPr>
      </w:pPr>
      <w:r>
        <w:t>any unauthori</w:t>
      </w:r>
      <w:r w:rsidR="002F5FB8">
        <w:t>s</w:t>
      </w:r>
      <w:r>
        <w:t xml:space="preserve">ed use of the Services or </w:t>
      </w:r>
      <w:r w:rsidR="002F5FB8">
        <w:t>Plant App</w:t>
      </w:r>
      <w:r>
        <w:t xml:space="preserve">, including use of the Services or </w:t>
      </w:r>
      <w:r w:rsidR="002F5FB8">
        <w:t xml:space="preserve">Plant App </w:t>
      </w:r>
      <w:r>
        <w:t xml:space="preserve">by </w:t>
      </w:r>
      <w:r w:rsidR="002F5FB8">
        <w:t xml:space="preserve">or on behalf of </w:t>
      </w:r>
      <w:r>
        <w:t xml:space="preserve">Customer or a User in any manner inconsistent with the </w:t>
      </w:r>
      <w:r w:rsidR="002F5FB8">
        <w:t>a</w:t>
      </w:r>
      <w:r>
        <w:t>greement;</w:t>
      </w:r>
    </w:p>
    <w:p w14:paraId="208AFA01" w14:textId="216AB720" w:rsidR="009B3546" w:rsidRDefault="009B3546" w:rsidP="002F5FB8">
      <w:pPr>
        <w:pStyle w:val="HWLELvl3"/>
        <w:numPr>
          <w:ilvl w:val="2"/>
          <w:numId w:val="67"/>
        </w:numPr>
      </w:pPr>
      <w:r>
        <w:t xml:space="preserve">modification of the Services or </w:t>
      </w:r>
      <w:r w:rsidR="002F5FB8">
        <w:t xml:space="preserve">Plant App </w:t>
      </w:r>
      <w:r>
        <w:t xml:space="preserve">by a party other than </w:t>
      </w:r>
      <w:r w:rsidR="002F5FB8">
        <w:t>Licensor</w:t>
      </w:r>
      <w:r>
        <w:t>; or</w:t>
      </w:r>
    </w:p>
    <w:p w14:paraId="0EA5BD87" w14:textId="67E0630F" w:rsidR="009B3546" w:rsidRDefault="00C30FE6" w:rsidP="002F5FB8">
      <w:pPr>
        <w:pStyle w:val="HWLELvl3"/>
        <w:numPr>
          <w:ilvl w:val="2"/>
          <w:numId w:val="67"/>
        </w:numPr>
      </w:pPr>
      <w:r>
        <w:t xml:space="preserve">the </w:t>
      </w:r>
      <w:r w:rsidR="009B3546">
        <w:t>Customer Data</w:t>
      </w:r>
      <w:r w:rsidR="002F5FB8">
        <w:t xml:space="preserve"> or Improvements</w:t>
      </w:r>
      <w:r w:rsidR="009B3546">
        <w:t>.</w:t>
      </w:r>
    </w:p>
    <w:p w14:paraId="7A882E0F" w14:textId="5BFC470D" w:rsidR="00BA5A26" w:rsidRDefault="00BA5A26" w:rsidP="008D49F9">
      <w:pPr>
        <w:pStyle w:val="HWLELvl1"/>
      </w:pPr>
      <w:bookmarkStart w:id="44" w:name="_Ref19101697"/>
      <w:bookmarkStart w:id="45" w:name="_Ref17750861"/>
      <w:r>
        <w:t>Australian Consumer Law</w:t>
      </w:r>
      <w:bookmarkEnd w:id="44"/>
    </w:p>
    <w:p w14:paraId="4ACA9134" w14:textId="1E6B7BF4" w:rsidR="00BA5A26" w:rsidRPr="00716C5F" w:rsidRDefault="00BA5A26" w:rsidP="00BD4021">
      <w:pPr>
        <w:pStyle w:val="HWLELvl2nohead"/>
      </w:pPr>
      <w:bookmarkStart w:id="46" w:name="_Ref481682173"/>
      <w:r w:rsidRPr="00716C5F">
        <w:t xml:space="preserve">In this </w:t>
      </w:r>
      <w:r>
        <w:t>agreement</w:t>
      </w:r>
      <w:r w:rsidRPr="00716C5F">
        <w:t>, "</w:t>
      </w:r>
      <w:r w:rsidRPr="00716C5F">
        <w:rPr>
          <w:b/>
        </w:rPr>
        <w:t>Australian Consumer Law</w:t>
      </w:r>
      <w:r w:rsidRPr="00716C5F">
        <w:t xml:space="preserve">" means Schedule 2 of the </w:t>
      </w:r>
      <w:r w:rsidRPr="00716C5F">
        <w:rPr>
          <w:i/>
        </w:rPr>
        <w:t xml:space="preserve">Competition and Consumer </w:t>
      </w:r>
      <w:r w:rsidRPr="00716C5F">
        <w:rPr>
          <w:i/>
        </w:rPr>
        <w:lastRenderedPageBreak/>
        <w:t>Act 2010</w:t>
      </w:r>
      <w:r w:rsidRPr="00716C5F">
        <w:t xml:space="preserve"> (Cth) and the corresponding provisions of state and territory fair trading legislation</w:t>
      </w:r>
      <w:r>
        <w:t xml:space="preserve"> and the terms "Consumer" and </w:t>
      </w:r>
      <w:r w:rsidR="00493E11">
        <w:t>"</w:t>
      </w:r>
      <w:r>
        <w:t xml:space="preserve">Consumer Guarantees" have the meaning given to them in the Australian Consumer Law.  </w:t>
      </w:r>
    </w:p>
    <w:p w14:paraId="78A03304" w14:textId="3616F8AA" w:rsidR="00BA5A26" w:rsidRDefault="00F158F9" w:rsidP="00F158F9">
      <w:pPr>
        <w:pStyle w:val="HWLELvl2nohead"/>
      </w:pPr>
      <w:r w:rsidRPr="00456AAA">
        <w:t xml:space="preserve">The Australian Consumer Law provides Consumers with a number of Consumer Guarantees </w:t>
      </w:r>
      <w:r w:rsidRPr="006F5860">
        <w:t xml:space="preserve">that cannot be excluded or limited. The limitations of liability set out in </w:t>
      </w:r>
      <w:r w:rsidRPr="00E74FED">
        <w:t xml:space="preserve">this </w:t>
      </w:r>
      <w:r w:rsidRPr="00F204BF">
        <w:t>Agreement are therefore subject to, and will not apply to the ext</w:t>
      </w:r>
      <w:r w:rsidRPr="00456AAA">
        <w:t xml:space="preserve">ent that they limit or exclude </w:t>
      </w:r>
      <w:r>
        <w:t xml:space="preserve">any </w:t>
      </w:r>
      <w:r w:rsidRPr="00456AAA">
        <w:t>Consumer Guarantees</w:t>
      </w:r>
      <w:r>
        <w:t xml:space="preserve"> that may apply to the Customer if it is a Consumer</w:t>
      </w:r>
      <w:r w:rsidRPr="00456AAA">
        <w:t xml:space="preserve">. </w:t>
      </w:r>
      <w:r w:rsidR="00AE36F7">
        <w:t>However, w</w:t>
      </w:r>
      <w:r w:rsidRPr="000E3341">
        <w:rPr>
          <w:rFonts w:eastAsia="Arial"/>
          <w:lang w:eastAsia="en-AU" w:bidi="en-AU"/>
        </w:rPr>
        <w:t xml:space="preserve">here the Australian Consumer Law permits </w:t>
      </w:r>
      <w:r w:rsidR="00E135BE">
        <w:rPr>
          <w:rFonts w:eastAsia="Arial"/>
          <w:lang w:eastAsia="en-AU" w:bidi="en-AU"/>
        </w:rPr>
        <w:t>Licensor</w:t>
      </w:r>
      <w:r>
        <w:rPr>
          <w:rFonts w:eastAsia="Arial"/>
          <w:lang w:eastAsia="en-AU" w:bidi="en-AU"/>
        </w:rPr>
        <w:t xml:space="preserve"> </w:t>
      </w:r>
      <w:r w:rsidRPr="000E3341">
        <w:rPr>
          <w:rFonts w:eastAsia="Arial"/>
          <w:lang w:eastAsia="en-AU" w:bidi="en-AU"/>
        </w:rPr>
        <w:t>to limit the remedies for a breach of such Consumer Guarantees</w:t>
      </w:r>
      <w:r>
        <w:rPr>
          <w:rFonts w:eastAsia="Arial"/>
          <w:lang w:eastAsia="en-AU" w:bidi="en-AU"/>
        </w:rPr>
        <w:t xml:space="preserve">, </w:t>
      </w:r>
      <w:r w:rsidR="00E135BE">
        <w:rPr>
          <w:rFonts w:eastAsia="Arial"/>
          <w:lang w:eastAsia="en-AU" w:bidi="en-AU"/>
        </w:rPr>
        <w:t>Licensor</w:t>
      </w:r>
      <w:r w:rsidR="00596190">
        <w:rPr>
          <w:rFonts w:eastAsia="Arial"/>
          <w:lang w:eastAsia="en-AU" w:bidi="en-AU"/>
        </w:rPr>
        <w:t>'s</w:t>
      </w:r>
      <w:r>
        <w:rPr>
          <w:rFonts w:eastAsia="Arial"/>
          <w:lang w:eastAsia="en-AU" w:bidi="en-AU"/>
        </w:rPr>
        <w:t xml:space="preserve"> </w:t>
      </w:r>
      <w:bookmarkStart w:id="47" w:name="_Ref19107830"/>
      <w:bookmarkEnd w:id="46"/>
      <w:r w:rsidR="00BA5A26">
        <w:t xml:space="preserve">liability to </w:t>
      </w:r>
      <w:r>
        <w:t xml:space="preserve">Customer </w:t>
      </w:r>
      <w:r w:rsidR="00BA5A26">
        <w:t>in connection with a breach of or failure to comply with a Consumer Guarantee is limited as set out in claus</w:t>
      </w:r>
      <w:r w:rsidR="00E661AE">
        <w:t xml:space="preserve">e </w:t>
      </w:r>
      <w:r w:rsidR="00E661AE">
        <w:fldChar w:fldCharType="begin"/>
      </w:r>
      <w:r w:rsidR="00E661AE">
        <w:instrText xml:space="preserve"> REF _Ref19101933 \w \h </w:instrText>
      </w:r>
      <w:r w:rsidR="00E661AE">
        <w:fldChar w:fldCharType="separate"/>
      </w:r>
      <w:r w:rsidR="00F86CF7">
        <w:t>17.2</w:t>
      </w:r>
      <w:r w:rsidR="00E661AE">
        <w:fldChar w:fldCharType="end"/>
      </w:r>
      <w:r w:rsidR="00E661AE">
        <w:fldChar w:fldCharType="begin"/>
      </w:r>
      <w:r w:rsidR="00E661AE">
        <w:instrText xml:space="preserve"> REF _Ref19098556 \n \h </w:instrText>
      </w:r>
      <w:r w:rsidR="00E661AE">
        <w:fldChar w:fldCharType="separate"/>
      </w:r>
      <w:r w:rsidR="00F86CF7">
        <w:t>(b)</w:t>
      </w:r>
      <w:r w:rsidR="00E661AE">
        <w:fldChar w:fldCharType="end"/>
      </w:r>
      <w:r w:rsidR="00BA5A26">
        <w:t>.</w:t>
      </w:r>
      <w:bookmarkEnd w:id="47"/>
      <w:r w:rsidR="00BA5A26" w:rsidRPr="00716C5F">
        <w:t xml:space="preserve"> </w:t>
      </w:r>
    </w:p>
    <w:p w14:paraId="0304E8B4" w14:textId="3EFC925F" w:rsidR="00071529" w:rsidRDefault="00684B45" w:rsidP="008D49F9">
      <w:pPr>
        <w:pStyle w:val="HWLELvl1"/>
      </w:pPr>
      <w:bookmarkStart w:id="48" w:name="_Ref19108181"/>
      <w:r>
        <w:t>Exclusions and limitations of l</w:t>
      </w:r>
      <w:r w:rsidR="00AC3EC4">
        <w:t>iability</w:t>
      </w:r>
      <w:bookmarkEnd w:id="45"/>
      <w:bookmarkEnd w:id="48"/>
    </w:p>
    <w:p w14:paraId="6E5FEA60" w14:textId="77777777" w:rsidR="005C738C" w:rsidRPr="0066706A" w:rsidRDefault="005C738C" w:rsidP="005C738C">
      <w:pPr>
        <w:pStyle w:val="HWLESchALvl2"/>
      </w:pPr>
      <w:bookmarkStart w:id="49" w:name="_Ref17753736"/>
      <w:r w:rsidRPr="0066706A">
        <w:t xml:space="preserve">All implied terms, conditions, guarantees and warranties which otherwise might apply to or arise out of this </w:t>
      </w:r>
      <w:r>
        <w:t>agreement</w:t>
      </w:r>
      <w:r w:rsidRPr="0066706A">
        <w:t xml:space="preserve"> are excluded other than:</w:t>
      </w:r>
      <w:bookmarkEnd w:id="49"/>
    </w:p>
    <w:p w14:paraId="70AF4C6D" w14:textId="77777777" w:rsidR="005C738C" w:rsidRPr="005C738C" w:rsidRDefault="005C738C" w:rsidP="00FD6802">
      <w:pPr>
        <w:pStyle w:val="HWLELvl3"/>
        <w:numPr>
          <w:ilvl w:val="2"/>
          <w:numId w:val="32"/>
        </w:numPr>
      </w:pPr>
      <w:r w:rsidRPr="005C738C">
        <w:t xml:space="preserve">those set out in the terms of this </w:t>
      </w:r>
      <w:r>
        <w:t>a</w:t>
      </w:r>
      <w:r w:rsidRPr="005C738C">
        <w:t>greement; and</w:t>
      </w:r>
    </w:p>
    <w:p w14:paraId="1013E391" w14:textId="6C2B7C59" w:rsidR="005C738C" w:rsidRDefault="005C738C" w:rsidP="00FD6802">
      <w:pPr>
        <w:pStyle w:val="HWLELvl3"/>
        <w:numPr>
          <w:ilvl w:val="2"/>
          <w:numId w:val="26"/>
        </w:numPr>
      </w:pPr>
      <w:r w:rsidRPr="0066706A">
        <w:t xml:space="preserve">any term, condition, guarantee or warranty which cannot lawfully be excluded or modified by agreement including those under the </w:t>
      </w:r>
      <w:r w:rsidR="00E661AE">
        <w:t>Australian Consumer Law</w:t>
      </w:r>
      <w:r w:rsidRPr="0066706A">
        <w:t xml:space="preserve"> (</w:t>
      </w:r>
      <w:r w:rsidRPr="0066706A">
        <w:rPr>
          <w:b/>
        </w:rPr>
        <w:t>No</w:t>
      </w:r>
      <w:r w:rsidR="00752CC3">
        <w:rPr>
          <w:b/>
        </w:rPr>
        <w:t>n-E</w:t>
      </w:r>
      <w:r w:rsidRPr="0066706A">
        <w:rPr>
          <w:b/>
        </w:rPr>
        <w:t>xcludable Terms</w:t>
      </w:r>
      <w:r w:rsidRPr="0066706A">
        <w:t>).</w:t>
      </w:r>
    </w:p>
    <w:p w14:paraId="492301F5" w14:textId="1447AF92" w:rsidR="00E661AE" w:rsidRDefault="00FB0BD6" w:rsidP="005C738C">
      <w:pPr>
        <w:pStyle w:val="HWLELvl2nohead"/>
      </w:pPr>
      <w:bookmarkStart w:id="50" w:name="_Ref19101933"/>
      <w:r>
        <w:t xml:space="preserve">To the maximum extent permitted by law (but subject to clause </w:t>
      </w:r>
      <w:r w:rsidR="00E661AE">
        <w:fldChar w:fldCharType="begin"/>
      </w:r>
      <w:r w:rsidR="00E661AE">
        <w:instrText xml:space="preserve"> REF _Ref19101697 \r \h </w:instrText>
      </w:r>
      <w:r w:rsidR="00E661AE">
        <w:fldChar w:fldCharType="separate"/>
      </w:r>
      <w:r w:rsidR="00F86CF7">
        <w:t>16</w:t>
      </w:r>
      <w:r w:rsidR="00E661AE">
        <w:fldChar w:fldCharType="end"/>
      </w:r>
      <w:r>
        <w:t>)</w:t>
      </w:r>
      <w:r w:rsidR="00E661AE">
        <w:t>:</w:t>
      </w:r>
      <w:bookmarkEnd w:id="50"/>
      <w:r>
        <w:t xml:space="preserve"> </w:t>
      </w:r>
    </w:p>
    <w:p w14:paraId="37003F25" w14:textId="7CCF46DE" w:rsidR="005E7D92" w:rsidRPr="00BD4021" w:rsidRDefault="00E135BE" w:rsidP="00AF7014">
      <w:pPr>
        <w:pStyle w:val="HWLELvl3"/>
        <w:numPr>
          <w:ilvl w:val="2"/>
          <w:numId w:val="33"/>
        </w:numPr>
        <w:rPr>
          <w:rFonts w:cs="Arial"/>
        </w:rPr>
      </w:pPr>
      <w:r>
        <w:rPr>
          <w:rFonts w:cs="Arial"/>
        </w:rPr>
        <w:t>Licensor</w:t>
      </w:r>
      <w:r w:rsidR="005E7D92" w:rsidRPr="00BD4021">
        <w:rPr>
          <w:rFonts w:cs="Arial"/>
        </w:rPr>
        <w:t xml:space="preserve"> does not warrant that the </w:t>
      </w:r>
      <w:r w:rsidR="00875AEB">
        <w:rPr>
          <w:rFonts w:cs="Arial"/>
        </w:rPr>
        <w:t>Plant App</w:t>
      </w:r>
      <w:r w:rsidR="005E7D92" w:rsidRPr="00BD4021">
        <w:rPr>
          <w:rFonts w:cs="Arial"/>
        </w:rPr>
        <w:t xml:space="preserve"> will be error free, or that </w:t>
      </w:r>
      <w:r w:rsidR="005A2769">
        <w:rPr>
          <w:rFonts w:cs="Arial"/>
        </w:rPr>
        <w:t>Customer</w:t>
      </w:r>
      <w:r w:rsidR="005E7D92" w:rsidRPr="00BD4021">
        <w:rPr>
          <w:rFonts w:cs="Arial"/>
        </w:rPr>
        <w:t xml:space="preserve">'s use of the </w:t>
      </w:r>
      <w:r w:rsidR="00875AEB">
        <w:rPr>
          <w:rFonts w:cs="Arial"/>
        </w:rPr>
        <w:t>Plant App</w:t>
      </w:r>
      <w:r w:rsidR="005E7D92" w:rsidRPr="00BD4021">
        <w:rPr>
          <w:rFonts w:cs="Arial"/>
        </w:rPr>
        <w:t xml:space="preserve"> will be uninterrupted, or that the </w:t>
      </w:r>
      <w:r w:rsidR="00875AEB">
        <w:rPr>
          <w:rFonts w:cs="Arial"/>
        </w:rPr>
        <w:t>Plant App</w:t>
      </w:r>
      <w:r w:rsidR="005E7D92" w:rsidRPr="00BD4021">
        <w:rPr>
          <w:rFonts w:cs="Arial"/>
        </w:rPr>
        <w:t xml:space="preserve"> will meet the </w:t>
      </w:r>
      <w:r w:rsidR="005A2769">
        <w:rPr>
          <w:rFonts w:cs="Arial"/>
        </w:rPr>
        <w:t>Customer</w:t>
      </w:r>
      <w:r w:rsidR="005E7D92" w:rsidRPr="00BD4021">
        <w:rPr>
          <w:rFonts w:cs="Arial"/>
        </w:rPr>
        <w:t>'s requirements</w:t>
      </w:r>
      <w:r w:rsidR="00596190">
        <w:rPr>
          <w:rFonts w:cs="Arial"/>
        </w:rPr>
        <w:t xml:space="preserve"> or </w:t>
      </w:r>
      <w:r w:rsidR="00523F47">
        <w:rPr>
          <w:rFonts w:cs="Arial"/>
        </w:rPr>
        <w:t xml:space="preserve">be </w:t>
      </w:r>
      <w:r w:rsidR="00596190">
        <w:rPr>
          <w:rFonts w:cs="Arial"/>
        </w:rPr>
        <w:t>fit for any particular purpose;</w:t>
      </w:r>
    </w:p>
    <w:p w14:paraId="16768AF0" w14:textId="07FF54F8" w:rsidR="005C738C" w:rsidRPr="00E661AE" w:rsidRDefault="00E661AE" w:rsidP="00AF7014">
      <w:pPr>
        <w:pStyle w:val="HWLELvl3"/>
        <w:numPr>
          <w:ilvl w:val="2"/>
          <w:numId w:val="33"/>
        </w:numPr>
        <w:rPr>
          <w:rFonts w:cs="Arial"/>
        </w:rPr>
      </w:pPr>
      <w:bookmarkStart w:id="51" w:name="_Ref19098556"/>
      <w:r>
        <w:rPr>
          <w:rFonts w:cs="Arial"/>
        </w:rPr>
        <w:t>i</w:t>
      </w:r>
      <w:r w:rsidR="005C738C" w:rsidRPr="00E661AE">
        <w:rPr>
          <w:rFonts w:cs="Arial"/>
        </w:rPr>
        <w:t xml:space="preserve">f </w:t>
      </w:r>
      <w:r w:rsidR="00E135BE">
        <w:rPr>
          <w:rFonts w:cs="Arial"/>
        </w:rPr>
        <w:t>Licensor</w:t>
      </w:r>
      <w:r w:rsidR="005C738C" w:rsidRPr="00E661AE">
        <w:rPr>
          <w:rFonts w:cs="Arial"/>
        </w:rPr>
        <w:t xml:space="preserve"> is liable for a breach of a Non-Excludable Term, where it is permissible to limit liability for such Non-</w:t>
      </w:r>
      <w:r w:rsidR="00E348A4" w:rsidRPr="00E661AE">
        <w:rPr>
          <w:rFonts w:cs="Arial"/>
        </w:rPr>
        <w:t>E</w:t>
      </w:r>
      <w:r w:rsidR="005C738C" w:rsidRPr="00E661AE">
        <w:rPr>
          <w:rFonts w:cs="Arial"/>
        </w:rPr>
        <w:t xml:space="preserve">xcludable Term, </w:t>
      </w:r>
      <w:r w:rsidR="00E135BE">
        <w:rPr>
          <w:rFonts w:cs="Arial"/>
        </w:rPr>
        <w:t>Licensor</w:t>
      </w:r>
      <w:r w:rsidR="005C738C" w:rsidRPr="00E661AE">
        <w:rPr>
          <w:rFonts w:cs="Arial"/>
        </w:rPr>
        <w:t>'s liability is limited (at its option, acting reasonably) to:</w:t>
      </w:r>
      <w:bookmarkEnd w:id="51"/>
    </w:p>
    <w:p w14:paraId="5CBCDAD3" w14:textId="77777777" w:rsidR="005C738C" w:rsidRPr="00BD4021" w:rsidRDefault="005C738C" w:rsidP="00BD4021">
      <w:pPr>
        <w:pStyle w:val="HWLELvl3"/>
        <w:numPr>
          <w:ilvl w:val="3"/>
          <w:numId w:val="26"/>
        </w:numPr>
      </w:pPr>
      <w:r w:rsidRPr="00E661AE">
        <w:t xml:space="preserve">in relation to goods, replacing or repairing the goods, or paying the </w:t>
      </w:r>
      <w:r w:rsidRPr="00BD4021">
        <w:t>costs of replacing or repairing the goods; or</w:t>
      </w:r>
    </w:p>
    <w:p w14:paraId="5423AEFC" w14:textId="7D4D2721" w:rsidR="00AC3EC4" w:rsidRDefault="005C738C" w:rsidP="00BD4021">
      <w:pPr>
        <w:pStyle w:val="HWLELvl3"/>
        <w:numPr>
          <w:ilvl w:val="3"/>
          <w:numId w:val="26"/>
        </w:numPr>
      </w:pPr>
      <w:r w:rsidRPr="00BD4021">
        <w:t>in relation to services, the re-supply of services or the payment of the cost</w:t>
      </w:r>
      <w:r w:rsidRPr="00E661AE">
        <w:t xml:space="preserve"> of having the ser</w:t>
      </w:r>
      <w:r w:rsidR="00596190">
        <w:t>vices resupplied;</w:t>
      </w:r>
      <w:r w:rsidR="00AE36F7">
        <w:t xml:space="preserve"> and</w:t>
      </w:r>
    </w:p>
    <w:p w14:paraId="77FCEDAF" w14:textId="581209A2" w:rsidR="00AC3EC4" w:rsidRDefault="00E135BE" w:rsidP="00AF7014">
      <w:pPr>
        <w:pStyle w:val="HWLELvl3"/>
        <w:numPr>
          <w:ilvl w:val="2"/>
          <w:numId w:val="33"/>
        </w:numPr>
      </w:pPr>
      <w:r>
        <w:t>Licensor</w:t>
      </w:r>
      <w:r w:rsidR="005C738C">
        <w:t xml:space="preserve"> </w:t>
      </w:r>
      <w:r w:rsidR="005C738C" w:rsidRPr="00097389">
        <w:t xml:space="preserve">excludes all liability </w:t>
      </w:r>
      <w:r w:rsidR="005C738C">
        <w:t>arising</w:t>
      </w:r>
      <w:r w:rsidR="005C738C" w:rsidRPr="00097389">
        <w:t xml:space="preserve"> under or in connection with this </w:t>
      </w:r>
      <w:r w:rsidR="005C738C">
        <w:t>agreement</w:t>
      </w:r>
      <w:r w:rsidR="005C738C" w:rsidRPr="00097389">
        <w:t xml:space="preserve"> (whether arising out of breach of contract, negligence or any other tort, under statute or otherwise) for any loss of profit, revenue, data, contracts, goodwill or business, or any interruption to the business of the </w:t>
      </w:r>
      <w:r w:rsidR="005A2769">
        <w:t>Customer</w:t>
      </w:r>
      <w:r w:rsidR="00EB3CEE">
        <w:t xml:space="preserve"> or any of its R</w:t>
      </w:r>
      <w:r w:rsidR="00596190">
        <w:t>e</w:t>
      </w:r>
      <w:r w:rsidR="00EB3CEE">
        <w:t>lated Bodies Corporate</w:t>
      </w:r>
      <w:r w:rsidR="005C738C" w:rsidRPr="00097389">
        <w:t>, or any consequential, indirect, special, punitive or incidental damages.</w:t>
      </w:r>
    </w:p>
    <w:p w14:paraId="1DD3EF7F" w14:textId="1E03F870" w:rsidR="00761C06" w:rsidRDefault="00C050A9" w:rsidP="00B75CF7">
      <w:pPr>
        <w:pStyle w:val="HWLELvl2nohead"/>
      </w:pPr>
      <w:r>
        <w:t xml:space="preserve">To the maximum extent permitted by law (but subject to clause </w:t>
      </w:r>
      <w:r>
        <w:fldChar w:fldCharType="begin"/>
      </w:r>
      <w:r>
        <w:instrText xml:space="preserve"> REF _Ref19101697 \r \h </w:instrText>
      </w:r>
      <w:r>
        <w:fldChar w:fldCharType="separate"/>
      </w:r>
      <w:r w:rsidR="00F86CF7">
        <w:t>16</w:t>
      </w:r>
      <w:r>
        <w:fldChar w:fldCharType="end"/>
      </w:r>
      <w:r>
        <w:t>), w</w:t>
      </w:r>
      <w:r w:rsidR="005C738C">
        <w:t>ith the exception of</w:t>
      </w:r>
      <w:r w:rsidR="00761C06">
        <w:t>:</w:t>
      </w:r>
      <w:r w:rsidR="005C738C">
        <w:t xml:space="preserve"> </w:t>
      </w:r>
    </w:p>
    <w:p w14:paraId="42DAB41D" w14:textId="27D8ECFC" w:rsidR="00761C06" w:rsidRDefault="005C738C" w:rsidP="009B3546">
      <w:pPr>
        <w:pStyle w:val="HWLELvl3"/>
        <w:numPr>
          <w:ilvl w:val="2"/>
          <w:numId w:val="49"/>
        </w:numPr>
      </w:pPr>
      <w:r>
        <w:t xml:space="preserve">any liability that </w:t>
      </w:r>
      <w:r w:rsidR="00E135BE">
        <w:t>Licensor</w:t>
      </w:r>
      <w:r>
        <w:t xml:space="preserve"> may have under a Non-Excludable </w:t>
      </w:r>
      <w:r w:rsidRPr="00761C06">
        <w:rPr>
          <w:lang w:val="en-GB"/>
        </w:rPr>
        <w:t>Term</w:t>
      </w:r>
      <w:r w:rsidR="00CE665A">
        <w:t>;</w:t>
      </w:r>
      <w:r w:rsidR="007730B3">
        <w:t xml:space="preserve"> and</w:t>
      </w:r>
    </w:p>
    <w:p w14:paraId="483EA49B" w14:textId="7F6EC9C5" w:rsidR="00CE665A" w:rsidRDefault="007730B3" w:rsidP="009B3546">
      <w:pPr>
        <w:pStyle w:val="HWLELvl3"/>
        <w:numPr>
          <w:ilvl w:val="2"/>
          <w:numId w:val="49"/>
        </w:numPr>
      </w:pPr>
      <w:r>
        <w:t xml:space="preserve">any </w:t>
      </w:r>
      <w:r w:rsidR="00CE665A">
        <w:t xml:space="preserve">liability </w:t>
      </w:r>
      <w:r w:rsidR="00792F4B">
        <w:t xml:space="preserve">that </w:t>
      </w:r>
      <w:r w:rsidR="00E135BE">
        <w:t>Licensor</w:t>
      </w:r>
      <w:r w:rsidR="00C050A9">
        <w:t xml:space="preserve"> </w:t>
      </w:r>
      <w:r w:rsidR="00792F4B">
        <w:t xml:space="preserve">may have </w:t>
      </w:r>
      <w:r w:rsidR="00CE665A">
        <w:t>under an indemnity</w:t>
      </w:r>
      <w:r w:rsidR="0036137A">
        <w:t xml:space="preserve"> or for fraud</w:t>
      </w:r>
      <w:r>
        <w:t>,</w:t>
      </w:r>
    </w:p>
    <w:p w14:paraId="3D37413E" w14:textId="70752279" w:rsidR="00AC3EC4" w:rsidRDefault="00E135BE" w:rsidP="00761C06">
      <w:pPr>
        <w:pStyle w:val="HWLELvl2nohead"/>
        <w:numPr>
          <w:ilvl w:val="0"/>
          <w:numId w:val="0"/>
        </w:numPr>
        <w:ind w:left="709"/>
      </w:pPr>
      <w:r>
        <w:t>Licensor</w:t>
      </w:r>
      <w:r w:rsidR="007730B3">
        <w:t>'s</w:t>
      </w:r>
      <w:r w:rsidR="005C738C">
        <w:t xml:space="preserve"> </w:t>
      </w:r>
      <w:r w:rsidR="007730B3">
        <w:t xml:space="preserve">maximum aggregate </w:t>
      </w:r>
      <w:r w:rsidR="005C738C">
        <w:t xml:space="preserve">liability </w:t>
      </w:r>
      <w:r w:rsidR="007730B3">
        <w:t xml:space="preserve">to the </w:t>
      </w:r>
      <w:r w:rsidR="005A2769">
        <w:t>Customer</w:t>
      </w:r>
      <w:r w:rsidR="007730B3">
        <w:t xml:space="preserve"> </w:t>
      </w:r>
      <w:r w:rsidR="005C738C">
        <w:t xml:space="preserve">under or in connection with this agreement </w:t>
      </w:r>
      <w:r w:rsidR="00792F4B" w:rsidRPr="00097389">
        <w:t xml:space="preserve">(whether arising out of breach of contract, negligence </w:t>
      </w:r>
      <w:r w:rsidR="00792F4B" w:rsidRPr="00097389">
        <w:t xml:space="preserve">or any other tort, under statute or otherwise) </w:t>
      </w:r>
      <w:r w:rsidR="005C738C">
        <w:t>is limited to the</w:t>
      </w:r>
      <w:r w:rsidR="00DC251A">
        <w:t xml:space="preserve"> lower of $10,000</w:t>
      </w:r>
      <w:r w:rsidR="00F52FA8">
        <w:t xml:space="preserve"> </w:t>
      </w:r>
      <w:r w:rsidR="00F52FA8" w:rsidRPr="00511A2E">
        <w:t>and the</w:t>
      </w:r>
      <w:r w:rsidR="005C738C" w:rsidRPr="00511A2E">
        <w:t xml:space="preserve"> Fees paid by the </w:t>
      </w:r>
      <w:r w:rsidR="005A2769" w:rsidRPr="00511A2E">
        <w:t>Customer</w:t>
      </w:r>
      <w:r w:rsidR="005C738C" w:rsidRPr="00511A2E">
        <w:t xml:space="preserve"> </w:t>
      </w:r>
      <w:r w:rsidR="001C0826" w:rsidRPr="00511A2E">
        <w:t xml:space="preserve">during the </w:t>
      </w:r>
      <w:r w:rsidR="007257B9">
        <w:t>6</w:t>
      </w:r>
      <w:r w:rsidR="007730B3" w:rsidRPr="00511A2E">
        <w:t xml:space="preserve"> </w:t>
      </w:r>
      <w:r w:rsidR="00761C06" w:rsidRPr="00511A2E">
        <w:t>month</w:t>
      </w:r>
      <w:r w:rsidR="00761C06">
        <w:t xml:space="preserve"> period preceding the event giving rise to the claim</w:t>
      </w:r>
      <w:r w:rsidR="001C0826">
        <w:t>.</w:t>
      </w:r>
    </w:p>
    <w:p w14:paraId="17808B94" w14:textId="77777777" w:rsidR="00082F76" w:rsidRDefault="00684B45" w:rsidP="008D49F9">
      <w:pPr>
        <w:pStyle w:val="HWLELvl1"/>
      </w:pPr>
      <w:bookmarkStart w:id="52" w:name="_Ref17747715"/>
      <w:r>
        <w:t>Termination</w:t>
      </w:r>
      <w:bookmarkEnd w:id="52"/>
    </w:p>
    <w:p w14:paraId="39776BEE" w14:textId="5F9C334F" w:rsidR="00B21044" w:rsidRDefault="00E135BE" w:rsidP="00B21044">
      <w:pPr>
        <w:pStyle w:val="HWLELvl2nohead"/>
      </w:pPr>
      <w:r>
        <w:t>Licensor</w:t>
      </w:r>
      <w:r w:rsidR="00B21044">
        <w:t xml:space="preserve"> can terminate this agreement with immediate effect by notice in writing to the </w:t>
      </w:r>
      <w:r w:rsidR="005A2769">
        <w:t>Customer</w:t>
      </w:r>
      <w:r w:rsidR="00B21044">
        <w:t xml:space="preserve"> where:</w:t>
      </w:r>
    </w:p>
    <w:p w14:paraId="35746805" w14:textId="72DE295F" w:rsidR="00B21044" w:rsidRDefault="00B21044" w:rsidP="00AF7014">
      <w:pPr>
        <w:pStyle w:val="HWLELvl3"/>
        <w:numPr>
          <w:ilvl w:val="2"/>
          <w:numId w:val="44"/>
        </w:numPr>
      </w:pPr>
      <w:r>
        <w:t xml:space="preserve">the </w:t>
      </w:r>
      <w:r w:rsidR="005A2769">
        <w:t>Customer</w:t>
      </w:r>
      <w:r>
        <w:t xml:space="preserve"> ceases business, or threatens to do so;</w:t>
      </w:r>
    </w:p>
    <w:p w14:paraId="4DC76A7F" w14:textId="0E56515E" w:rsidR="00B21044" w:rsidRDefault="00B21044" w:rsidP="00AD24C6">
      <w:pPr>
        <w:pStyle w:val="HWLELvl3"/>
      </w:pPr>
      <w:r>
        <w:t xml:space="preserve">the </w:t>
      </w:r>
      <w:r w:rsidR="005A2769">
        <w:t>Customer</w:t>
      </w:r>
      <w:r>
        <w:t xml:space="preserve"> breaches a term of this agreement which is capable of remedy, but does not remedy the breach within </w:t>
      </w:r>
      <w:r w:rsidR="00411F87">
        <w:t>30</w:t>
      </w:r>
      <w:r>
        <w:t xml:space="preserve"> calendar days of notice in writing issued by </w:t>
      </w:r>
      <w:r w:rsidR="00E135BE">
        <w:t>Licensor</w:t>
      </w:r>
      <w:r>
        <w:t>, identifying the breach and requesting remedy;</w:t>
      </w:r>
    </w:p>
    <w:p w14:paraId="764D6C71" w14:textId="744535D7" w:rsidR="00B21044" w:rsidRDefault="00B21044" w:rsidP="00AD24C6">
      <w:pPr>
        <w:pStyle w:val="HWLELvl3"/>
      </w:pPr>
      <w:r>
        <w:t xml:space="preserve">the </w:t>
      </w:r>
      <w:r w:rsidR="005A2769">
        <w:t>Customer</w:t>
      </w:r>
      <w:r>
        <w:t xml:space="preserve"> breaches a term of this agreement and that breach is incapable of remedy; </w:t>
      </w:r>
      <w:r w:rsidR="00AD24C6">
        <w:t>or</w:t>
      </w:r>
    </w:p>
    <w:p w14:paraId="134610E2" w14:textId="7E2A9770" w:rsidR="00B21044" w:rsidRDefault="00B21044" w:rsidP="00AD24C6">
      <w:pPr>
        <w:pStyle w:val="HWLELvl3"/>
      </w:pPr>
      <w:r>
        <w:t xml:space="preserve">an </w:t>
      </w:r>
      <w:r w:rsidRPr="00092FBD">
        <w:t>Insolvency Event occurs in</w:t>
      </w:r>
      <w:r>
        <w:t xml:space="preserve"> respect of the </w:t>
      </w:r>
      <w:r w:rsidR="005A2769">
        <w:t>Customer</w:t>
      </w:r>
      <w:r>
        <w:t>.</w:t>
      </w:r>
    </w:p>
    <w:p w14:paraId="40336B2E" w14:textId="1BA2D4E7" w:rsidR="00F80231" w:rsidRDefault="00E135BE" w:rsidP="00B21044">
      <w:pPr>
        <w:pStyle w:val="HWLELvl2nohead"/>
      </w:pPr>
      <w:r>
        <w:t>Licensor</w:t>
      </w:r>
      <w:r w:rsidR="00F80231">
        <w:t xml:space="preserve"> may terminate the agreement for convenience on 60 days written notice to Customer. If </w:t>
      </w:r>
      <w:r>
        <w:t>Licensor</w:t>
      </w:r>
      <w:r w:rsidR="00F80231">
        <w:t xml:space="preserve"> terminates the agreement pursuant to this clause, it will refund any amounts paid by the Customer in advance (if any) </w:t>
      </w:r>
      <w:r w:rsidR="007257B9">
        <w:t xml:space="preserve">that relates to </w:t>
      </w:r>
      <w:r w:rsidR="00F80231">
        <w:t>the period beyond the effective date of termination.</w:t>
      </w:r>
    </w:p>
    <w:p w14:paraId="21BB0CC8" w14:textId="1F2DA11E" w:rsidR="00B21044" w:rsidRDefault="00B21044" w:rsidP="00B21044">
      <w:pPr>
        <w:pStyle w:val="HWLELvl2nohead"/>
      </w:pPr>
      <w:r>
        <w:t xml:space="preserve">The </w:t>
      </w:r>
      <w:r w:rsidR="005A2769">
        <w:t>Customer</w:t>
      </w:r>
      <w:r>
        <w:t xml:space="preserve"> can terminate this agreement with immediate effect by notice in writing to </w:t>
      </w:r>
      <w:r w:rsidR="00E135BE">
        <w:t>Licensor</w:t>
      </w:r>
      <w:r>
        <w:t xml:space="preserve"> where:</w:t>
      </w:r>
    </w:p>
    <w:p w14:paraId="1FE61A91" w14:textId="484CEDE9" w:rsidR="00B21044" w:rsidRDefault="00E135BE" w:rsidP="00AF7014">
      <w:pPr>
        <w:pStyle w:val="HWLELvl3"/>
        <w:numPr>
          <w:ilvl w:val="2"/>
          <w:numId w:val="45"/>
        </w:numPr>
      </w:pPr>
      <w:r>
        <w:t>Licensor</w:t>
      </w:r>
      <w:r w:rsidR="00B21044">
        <w:t xml:space="preserve"> ceases business, or threatens to do so;</w:t>
      </w:r>
    </w:p>
    <w:p w14:paraId="5995F235" w14:textId="77BAFF8A" w:rsidR="00B21044" w:rsidRDefault="00E135BE" w:rsidP="008E7BE6">
      <w:pPr>
        <w:pStyle w:val="HWLELvl3"/>
      </w:pPr>
      <w:r>
        <w:t>Licensor</w:t>
      </w:r>
      <w:r w:rsidR="00B21044">
        <w:t xml:space="preserve"> materially breaches a term of this agreement but does not remedy the breach within </w:t>
      </w:r>
      <w:r w:rsidR="00F80231">
        <w:t>30</w:t>
      </w:r>
      <w:r w:rsidR="00B21044">
        <w:t xml:space="preserve"> days of notice in writing issued by the </w:t>
      </w:r>
      <w:r w:rsidR="005A2769">
        <w:t>Customer</w:t>
      </w:r>
      <w:r w:rsidR="00B21044">
        <w:t xml:space="preserve">, identifying the breach and requesting remedy; or </w:t>
      </w:r>
    </w:p>
    <w:p w14:paraId="6879CAAC" w14:textId="486A148A" w:rsidR="00B21044" w:rsidRDefault="00B21044" w:rsidP="008E7BE6">
      <w:pPr>
        <w:pStyle w:val="HWLELvl3"/>
      </w:pPr>
      <w:r>
        <w:t xml:space="preserve">an Insolvency Event occurs in respect of </w:t>
      </w:r>
      <w:r w:rsidR="00E135BE">
        <w:t>Licensor</w:t>
      </w:r>
      <w:r>
        <w:t>.</w:t>
      </w:r>
    </w:p>
    <w:p w14:paraId="23610626" w14:textId="77777777" w:rsidR="00B21044" w:rsidRDefault="00B21044" w:rsidP="008D49F9">
      <w:pPr>
        <w:pStyle w:val="HWLELvl1"/>
      </w:pPr>
      <w:bookmarkStart w:id="53" w:name="_Ref17750881"/>
      <w:r>
        <w:t>Consequences of termination</w:t>
      </w:r>
      <w:bookmarkEnd w:id="53"/>
    </w:p>
    <w:p w14:paraId="5C35953A" w14:textId="3B56C76D" w:rsidR="00292F06" w:rsidRPr="0029784C" w:rsidRDefault="00292F06" w:rsidP="00292F06">
      <w:pPr>
        <w:pStyle w:val="HWLESchALvl2"/>
      </w:pPr>
      <w:bookmarkStart w:id="54" w:name="_Ref300674332"/>
      <w:r w:rsidRPr="0029784C">
        <w:t xml:space="preserve">Immediately upon expiration or termination of this </w:t>
      </w:r>
      <w:r>
        <w:t>a</w:t>
      </w:r>
      <w:r w:rsidRPr="0029784C">
        <w:t xml:space="preserve">greement for any reason, the </w:t>
      </w:r>
      <w:r w:rsidR="005A2769">
        <w:t>Customer</w:t>
      </w:r>
      <w:r w:rsidRPr="0029784C">
        <w:t xml:space="preserve"> must:</w:t>
      </w:r>
    </w:p>
    <w:p w14:paraId="0EAABF78" w14:textId="697D6EF0" w:rsidR="00292F06" w:rsidRDefault="00292F06" w:rsidP="00AF7014">
      <w:pPr>
        <w:pStyle w:val="HWLELvl3"/>
        <w:numPr>
          <w:ilvl w:val="2"/>
          <w:numId w:val="42"/>
        </w:numPr>
      </w:pPr>
      <w:bookmarkStart w:id="55" w:name="_Ref308420787"/>
      <w:r>
        <w:t xml:space="preserve">cease using the </w:t>
      </w:r>
      <w:r w:rsidR="00875AEB">
        <w:t>Plant App</w:t>
      </w:r>
      <w:r>
        <w:t>;</w:t>
      </w:r>
      <w:bookmarkEnd w:id="55"/>
    </w:p>
    <w:p w14:paraId="47801990" w14:textId="5D49F6B6" w:rsidR="00292F06" w:rsidRDefault="00C552BB" w:rsidP="008E7BE6">
      <w:pPr>
        <w:pStyle w:val="HWLELvl3"/>
      </w:pPr>
      <w:bookmarkStart w:id="56" w:name="_Ref308420797"/>
      <w:r>
        <w:t>comply with clause</w:t>
      </w:r>
      <w:r w:rsidR="00B51621">
        <w:t xml:space="preserve"> </w:t>
      </w:r>
      <w:r w:rsidR="00B51621">
        <w:fldChar w:fldCharType="begin"/>
      </w:r>
      <w:r w:rsidR="00B51621">
        <w:instrText xml:space="preserve"> REF _Ref54715063 \r \h </w:instrText>
      </w:r>
      <w:r w:rsidR="00B51621">
        <w:fldChar w:fldCharType="separate"/>
      </w:r>
      <w:r w:rsidR="00F86CF7">
        <w:t>11.4</w:t>
      </w:r>
      <w:r w:rsidR="00B51621">
        <w:fldChar w:fldCharType="end"/>
      </w:r>
      <w:r w:rsidR="00292F06">
        <w:t>;</w:t>
      </w:r>
      <w:bookmarkEnd w:id="56"/>
    </w:p>
    <w:p w14:paraId="18618148" w14:textId="17A46F43" w:rsidR="00292F06" w:rsidRDefault="00292F06" w:rsidP="008E7BE6">
      <w:pPr>
        <w:pStyle w:val="HWLELvl3"/>
      </w:pPr>
      <w:r>
        <w:t xml:space="preserve">if requested by </w:t>
      </w:r>
      <w:r w:rsidR="00E135BE">
        <w:t>Licensor</w:t>
      </w:r>
      <w:r>
        <w:t xml:space="preserve">, certify in writing to </w:t>
      </w:r>
      <w:r w:rsidR="00E135BE">
        <w:t>Licensor</w:t>
      </w:r>
      <w:r>
        <w:t xml:space="preserve"> that the </w:t>
      </w:r>
      <w:r w:rsidR="005A2769">
        <w:t>Customer</w:t>
      </w:r>
      <w:r>
        <w:t xml:space="preserve"> has complied with </w:t>
      </w:r>
      <w:bookmarkEnd w:id="54"/>
      <w:r>
        <w:t>paragraphs (a) and (b); and</w:t>
      </w:r>
    </w:p>
    <w:p w14:paraId="6FA96412" w14:textId="7EAD12E8" w:rsidR="00292F06" w:rsidRDefault="00292F06" w:rsidP="008E7BE6">
      <w:pPr>
        <w:pStyle w:val="HWLELvl3"/>
      </w:pPr>
      <w:r>
        <w:t xml:space="preserve">pay to </w:t>
      </w:r>
      <w:r w:rsidR="00E135BE">
        <w:t>Licensor</w:t>
      </w:r>
      <w:r>
        <w:t xml:space="preserve"> all outstanding amounts owing to </w:t>
      </w:r>
      <w:r w:rsidR="00E135BE">
        <w:t>Licensor</w:t>
      </w:r>
      <w:r>
        <w:t>.</w:t>
      </w:r>
    </w:p>
    <w:p w14:paraId="5070FA3A" w14:textId="3B9F06EF" w:rsidR="00B21044" w:rsidRDefault="00292F06" w:rsidP="00292F06">
      <w:pPr>
        <w:pStyle w:val="HWLESchALvl2"/>
      </w:pPr>
      <w:r w:rsidRPr="0029784C">
        <w:t xml:space="preserve">Immediately upon expiration or termination of this </w:t>
      </w:r>
      <w:r>
        <w:t>a</w:t>
      </w:r>
      <w:r w:rsidRPr="0029784C">
        <w:t xml:space="preserve">greement for any reason, </w:t>
      </w:r>
      <w:r w:rsidR="00E135BE">
        <w:t>Licensor</w:t>
      </w:r>
      <w:r w:rsidRPr="0029784C">
        <w:t xml:space="preserve"> may use remote or other means to limit or disable the </w:t>
      </w:r>
      <w:r w:rsidR="005A2769">
        <w:t>Customer</w:t>
      </w:r>
      <w:r w:rsidRPr="0029784C">
        <w:t xml:space="preserve">'s </w:t>
      </w:r>
      <w:r w:rsidR="007257B9">
        <w:t xml:space="preserve">and its Users' </w:t>
      </w:r>
      <w:r w:rsidRPr="0029784C">
        <w:t>access to, or use of,</w:t>
      </w:r>
      <w:r>
        <w:t xml:space="preserve"> the </w:t>
      </w:r>
      <w:r w:rsidR="00875AEB">
        <w:t>Plant App</w:t>
      </w:r>
      <w:r>
        <w:t>.</w:t>
      </w:r>
    </w:p>
    <w:p w14:paraId="193C6E4C" w14:textId="53F1B070" w:rsidR="00292F06" w:rsidRDefault="007D1D71" w:rsidP="00292F06">
      <w:pPr>
        <w:pStyle w:val="HWLESchALvl2"/>
      </w:pPr>
      <w:r>
        <w:t xml:space="preserve">Without limiting clause </w:t>
      </w:r>
      <w:r w:rsidR="00541221">
        <w:fldChar w:fldCharType="begin"/>
      </w:r>
      <w:r w:rsidR="00541221">
        <w:instrText xml:space="preserve"> REF _Ref17750652 \n \h </w:instrText>
      </w:r>
      <w:r w:rsidR="00541221">
        <w:fldChar w:fldCharType="separate"/>
      </w:r>
      <w:r w:rsidR="00F86CF7">
        <w:t>8.8</w:t>
      </w:r>
      <w:r w:rsidR="00541221">
        <w:fldChar w:fldCharType="end"/>
      </w:r>
      <w:r w:rsidR="00292F06">
        <w:t xml:space="preserve">, </w:t>
      </w:r>
      <w:r w:rsidR="00E135BE">
        <w:t>Licensor</w:t>
      </w:r>
      <w:r w:rsidR="00292F06" w:rsidRPr="00292F06">
        <w:t xml:space="preserve"> is under no obligation to continue to store or provide the </w:t>
      </w:r>
      <w:r w:rsidR="005A2769">
        <w:t>Customer</w:t>
      </w:r>
      <w:r w:rsidR="00292F06" w:rsidRPr="00292F06">
        <w:t xml:space="preserve"> with access to any </w:t>
      </w:r>
      <w:r w:rsidR="005A2769">
        <w:t>Customer</w:t>
      </w:r>
      <w:r w:rsidR="00292F06">
        <w:t xml:space="preserve"> Data</w:t>
      </w:r>
      <w:r w:rsidR="00292F06" w:rsidRPr="00292F06">
        <w:t>, reports or other material stored in or generated by</w:t>
      </w:r>
      <w:r w:rsidR="00292F06">
        <w:t xml:space="preserve"> the </w:t>
      </w:r>
      <w:r w:rsidR="00875AEB">
        <w:t>Plant App</w:t>
      </w:r>
      <w:r w:rsidR="00292F06" w:rsidRPr="00292F06">
        <w:t>.</w:t>
      </w:r>
    </w:p>
    <w:p w14:paraId="3E600A50" w14:textId="3161EA13" w:rsidR="00292F06" w:rsidRDefault="00292F06" w:rsidP="00292F06">
      <w:pPr>
        <w:pStyle w:val="HWLESchALvl2"/>
      </w:pPr>
      <w:r w:rsidRPr="00292F06">
        <w:t xml:space="preserve">Any termination of this </w:t>
      </w:r>
      <w:r w:rsidR="0055711C">
        <w:t>a</w:t>
      </w:r>
      <w:r w:rsidRPr="00292F06">
        <w:t xml:space="preserve">greement shall not affect any accrued rights or liabilities of any party, nor shall it affect any provision of this </w:t>
      </w:r>
      <w:r w:rsidR="0055711C">
        <w:t>agreement</w:t>
      </w:r>
      <w:r w:rsidRPr="00292F06">
        <w:t xml:space="preserve"> which is expressly or by implication intended to continue in force after such termination.  </w:t>
      </w:r>
    </w:p>
    <w:p w14:paraId="05787B74" w14:textId="77777777" w:rsidR="00B75CF7" w:rsidRDefault="00684B45" w:rsidP="008D49F9">
      <w:pPr>
        <w:pStyle w:val="HWLELvl1"/>
      </w:pPr>
      <w:bookmarkStart w:id="57" w:name="_Ref17750663"/>
      <w:r>
        <w:t>Force Majeure</w:t>
      </w:r>
      <w:bookmarkEnd w:id="57"/>
    </w:p>
    <w:p w14:paraId="7A24C331" w14:textId="462EFE78" w:rsidR="00684B45" w:rsidRDefault="00071339" w:rsidP="00684B45">
      <w:pPr>
        <w:pStyle w:val="HWLELvl2nohead"/>
      </w:pPr>
      <w:r>
        <w:t>A party</w:t>
      </w:r>
      <w:r w:rsidR="00684B45">
        <w:t xml:space="preserve"> will be reli</w:t>
      </w:r>
      <w:r w:rsidR="007D1D71">
        <w:t>e</w:t>
      </w:r>
      <w:r w:rsidR="00684B45">
        <w:t>ved from performance of its obligations under this agreement to the extent that it is unable to perform those obligations due to a Force Majeure Event.</w:t>
      </w:r>
    </w:p>
    <w:p w14:paraId="6F611586" w14:textId="2B41BCD9" w:rsidR="00684B45" w:rsidRDefault="00684B45" w:rsidP="00684B45">
      <w:pPr>
        <w:pStyle w:val="HWLELvl2nohead"/>
      </w:pPr>
      <w:r>
        <w:lastRenderedPageBreak/>
        <w:t xml:space="preserve">If a Force Majeure Event persists for a period of </w:t>
      </w:r>
      <w:r w:rsidR="003636AF">
        <w:t xml:space="preserve">more than 10 days, </w:t>
      </w:r>
      <w:r w:rsidR="00E135BE">
        <w:t>Licensor</w:t>
      </w:r>
      <w:r w:rsidR="003636AF">
        <w:t xml:space="preserve"> may terminate this agreement (without liability) by giving written notice to the </w:t>
      </w:r>
      <w:r w:rsidR="005A2769">
        <w:t>Customer</w:t>
      </w:r>
      <w:r w:rsidR="003636AF">
        <w:t>.</w:t>
      </w:r>
    </w:p>
    <w:p w14:paraId="7A83B714" w14:textId="04D77D5F" w:rsidR="003636AF" w:rsidRDefault="003636AF" w:rsidP="00684B45">
      <w:pPr>
        <w:pStyle w:val="HWLELvl2nohead"/>
      </w:pPr>
      <w:r>
        <w:t xml:space="preserve">For the avoidance of doubt, this clause </w:t>
      </w:r>
      <w:r w:rsidR="006D1928">
        <w:fldChar w:fldCharType="begin"/>
      </w:r>
      <w:r w:rsidR="006D1928">
        <w:instrText xml:space="preserve"> REF _Ref17750663 \n \h </w:instrText>
      </w:r>
      <w:r w:rsidR="006D1928">
        <w:fldChar w:fldCharType="separate"/>
      </w:r>
      <w:r w:rsidR="00F86CF7">
        <w:t>20</w:t>
      </w:r>
      <w:r w:rsidR="006D1928">
        <w:fldChar w:fldCharType="end"/>
      </w:r>
      <w:r w:rsidR="00B96F2C" w:rsidRPr="003636AF">
        <w:t xml:space="preserve"> </w:t>
      </w:r>
      <w:r w:rsidRPr="003636AF">
        <w:t xml:space="preserve">does not apply to the </w:t>
      </w:r>
      <w:r w:rsidR="005A2769">
        <w:t>Customer</w:t>
      </w:r>
      <w:r>
        <w:t>'s</w:t>
      </w:r>
      <w:r w:rsidRPr="003636AF">
        <w:t xml:space="preserve"> obligations under this </w:t>
      </w:r>
      <w:r>
        <w:t>a</w:t>
      </w:r>
      <w:r w:rsidRPr="003636AF">
        <w:t xml:space="preserve">greement to pay amounts that are due and payable to </w:t>
      </w:r>
      <w:r w:rsidR="00E135BE">
        <w:t>Licensor</w:t>
      </w:r>
      <w:r w:rsidRPr="003636AF">
        <w:t>.</w:t>
      </w:r>
    </w:p>
    <w:p w14:paraId="2A136EC8" w14:textId="77777777" w:rsidR="00250C76" w:rsidRPr="008D49F9" w:rsidRDefault="00250C76" w:rsidP="008D49F9">
      <w:pPr>
        <w:pStyle w:val="HWLELvl1"/>
      </w:pPr>
      <w:r w:rsidRPr="008D49F9">
        <w:t>General</w:t>
      </w:r>
      <w:bookmarkEnd w:id="13"/>
    </w:p>
    <w:p w14:paraId="468DB384" w14:textId="77777777" w:rsidR="00250C76" w:rsidRPr="008D49F9" w:rsidRDefault="00250C76" w:rsidP="00F45199">
      <w:pPr>
        <w:pStyle w:val="HWLELvl2"/>
        <w:rPr>
          <w:lang w:eastAsia="zh-TW"/>
        </w:rPr>
      </w:pPr>
      <w:r w:rsidRPr="008D49F9">
        <w:t>Survival</w:t>
      </w:r>
    </w:p>
    <w:p w14:paraId="452CA605" w14:textId="0AE9FEA2" w:rsidR="00250C76" w:rsidRPr="008D49F9" w:rsidRDefault="00250C76" w:rsidP="00AF0453">
      <w:pPr>
        <w:pStyle w:val="HWLEIndent"/>
        <w:rPr>
          <w:lang w:eastAsia="zh-TW"/>
        </w:rPr>
      </w:pPr>
      <w:r w:rsidRPr="00670DB8">
        <w:t xml:space="preserve">Clauses </w:t>
      </w:r>
      <w:r w:rsidR="006D1928">
        <w:fldChar w:fldCharType="begin"/>
      </w:r>
      <w:r w:rsidR="006D1928">
        <w:instrText xml:space="preserve"> REF _Ref17729408 \n \h </w:instrText>
      </w:r>
      <w:r w:rsidR="006D1928">
        <w:fldChar w:fldCharType="separate"/>
      </w:r>
      <w:r w:rsidR="00F86CF7">
        <w:t>6.1</w:t>
      </w:r>
      <w:r w:rsidR="006D1928">
        <w:fldChar w:fldCharType="end"/>
      </w:r>
      <w:r w:rsidR="006D1928">
        <w:fldChar w:fldCharType="begin"/>
      </w:r>
      <w:r w:rsidR="006D1928">
        <w:instrText xml:space="preserve"> REF _Ref17750721 \n \h </w:instrText>
      </w:r>
      <w:r w:rsidR="006D1928">
        <w:fldChar w:fldCharType="separate"/>
      </w:r>
      <w:r w:rsidR="00F86CF7">
        <w:t>(h)</w:t>
      </w:r>
      <w:r w:rsidR="006D1928">
        <w:fldChar w:fldCharType="end"/>
      </w:r>
      <w:r w:rsidR="00670DB8" w:rsidRPr="00670DB8">
        <w:t xml:space="preserve">, </w:t>
      </w:r>
      <w:r w:rsidR="006D1928">
        <w:fldChar w:fldCharType="begin"/>
      </w:r>
      <w:r w:rsidR="006D1928">
        <w:instrText xml:space="preserve"> REF _Ref17750735 \n \h </w:instrText>
      </w:r>
      <w:r w:rsidR="006D1928">
        <w:fldChar w:fldCharType="separate"/>
      </w:r>
      <w:r w:rsidR="00F86CF7">
        <w:t>6.4</w:t>
      </w:r>
      <w:r w:rsidR="006D1928">
        <w:fldChar w:fldCharType="end"/>
      </w:r>
      <w:r w:rsidR="00670DB8" w:rsidRPr="00670DB8">
        <w:t xml:space="preserve">, </w:t>
      </w:r>
      <w:r w:rsidR="00071339">
        <w:fldChar w:fldCharType="begin"/>
      </w:r>
      <w:r w:rsidR="00071339">
        <w:instrText xml:space="preserve"> REF _Ref19102581 \n \h </w:instrText>
      </w:r>
      <w:r w:rsidR="00071339">
        <w:fldChar w:fldCharType="separate"/>
      </w:r>
      <w:r w:rsidR="00F86CF7">
        <w:t>8.6</w:t>
      </w:r>
      <w:r w:rsidR="00071339">
        <w:fldChar w:fldCharType="end"/>
      </w:r>
      <w:r w:rsidR="00670DB8" w:rsidRPr="00670DB8">
        <w:t xml:space="preserve">, </w:t>
      </w:r>
      <w:r w:rsidR="006D1928">
        <w:fldChar w:fldCharType="begin"/>
      </w:r>
      <w:r w:rsidR="006D1928">
        <w:instrText xml:space="preserve"> REF _Ref17738787 \n \h </w:instrText>
      </w:r>
      <w:r w:rsidR="006D1928">
        <w:fldChar w:fldCharType="separate"/>
      </w:r>
      <w:r w:rsidR="00F86CF7">
        <w:t>9</w:t>
      </w:r>
      <w:r w:rsidR="006D1928">
        <w:fldChar w:fldCharType="end"/>
      </w:r>
      <w:r w:rsidR="00670DB8" w:rsidRPr="00670DB8">
        <w:t>,</w:t>
      </w:r>
      <w:r w:rsidR="00EB1BF6">
        <w:t xml:space="preserve"> </w:t>
      </w:r>
      <w:r w:rsidR="00EB1BF6">
        <w:fldChar w:fldCharType="begin"/>
      </w:r>
      <w:r w:rsidR="00EB1BF6">
        <w:instrText xml:space="preserve"> REF _Ref54727963 \r \h </w:instrText>
      </w:r>
      <w:r w:rsidR="00EB1BF6">
        <w:fldChar w:fldCharType="separate"/>
      </w:r>
      <w:r w:rsidR="00F86CF7">
        <w:t>10.4</w:t>
      </w:r>
      <w:r w:rsidR="00EB1BF6">
        <w:fldChar w:fldCharType="end"/>
      </w:r>
      <w:r w:rsidR="00EB1BF6">
        <w:t>,</w:t>
      </w:r>
      <w:r w:rsidR="00670DB8" w:rsidRPr="00670DB8">
        <w:t xml:space="preserve"> </w:t>
      </w:r>
      <w:r w:rsidR="006D1928">
        <w:fldChar w:fldCharType="begin"/>
      </w:r>
      <w:r w:rsidR="006D1928">
        <w:instrText xml:space="preserve"> REF _Ref17738790 \n \h </w:instrText>
      </w:r>
      <w:r w:rsidR="006D1928">
        <w:fldChar w:fldCharType="separate"/>
      </w:r>
      <w:r w:rsidR="00F86CF7">
        <w:t>11</w:t>
      </w:r>
      <w:r w:rsidR="006D1928">
        <w:fldChar w:fldCharType="end"/>
      </w:r>
      <w:r w:rsidR="00670DB8" w:rsidRPr="00670DB8">
        <w:t xml:space="preserve">, </w:t>
      </w:r>
      <w:r w:rsidR="00071339">
        <w:fldChar w:fldCharType="begin"/>
      </w:r>
      <w:r w:rsidR="00071339">
        <w:instrText xml:space="preserve"> REF _Ref19108170 \n \h </w:instrText>
      </w:r>
      <w:r w:rsidR="00071339">
        <w:fldChar w:fldCharType="separate"/>
      </w:r>
      <w:r w:rsidR="00F86CF7">
        <w:t>15.4</w:t>
      </w:r>
      <w:r w:rsidR="00071339">
        <w:fldChar w:fldCharType="end"/>
      </w:r>
      <w:r w:rsidR="00670DB8" w:rsidRPr="00670DB8">
        <w:t>,</w:t>
      </w:r>
      <w:r w:rsidR="00EB1BF6">
        <w:t xml:space="preserve"> </w:t>
      </w:r>
      <w:r w:rsidR="00EB1BF6">
        <w:fldChar w:fldCharType="begin"/>
      </w:r>
      <w:r w:rsidR="00EB1BF6">
        <w:instrText xml:space="preserve"> REF _Ref54727202 \r \h </w:instrText>
      </w:r>
      <w:r w:rsidR="00EB1BF6">
        <w:fldChar w:fldCharType="separate"/>
      </w:r>
      <w:r w:rsidR="00F86CF7">
        <w:t>15.6</w:t>
      </w:r>
      <w:r w:rsidR="00EB1BF6">
        <w:fldChar w:fldCharType="end"/>
      </w:r>
      <w:r w:rsidR="00EB1BF6">
        <w:t xml:space="preserve">, </w:t>
      </w:r>
      <w:r w:rsidR="00EB1BF6">
        <w:fldChar w:fldCharType="begin"/>
      </w:r>
      <w:r w:rsidR="00EB1BF6">
        <w:instrText xml:space="preserve"> REF _Ref54728018 \r \h </w:instrText>
      </w:r>
      <w:r w:rsidR="00EB1BF6">
        <w:fldChar w:fldCharType="separate"/>
      </w:r>
      <w:r w:rsidR="00F86CF7">
        <w:t>15.7</w:t>
      </w:r>
      <w:r w:rsidR="00EB1BF6">
        <w:fldChar w:fldCharType="end"/>
      </w:r>
      <w:r w:rsidR="00670DB8" w:rsidRPr="00670DB8">
        <w:t xml:space="preserve"> </w:t>
      </w:r>
      <w:r w:rsidR="006D1928">
        <w:fldChar w:fldCharType="begin"/>
      </w:r>
      <w:r w:rsidR="006D1928">
        <w:instrText xml:space="preserve"> REF _Ref17750861 \n \h </w:instrText>
      </w:r>
      <w:r w:rsidR="006D1928">
        <w:fldChar w:fldCharType="separate"/>
      </w:r>
      <w:r w:rsidR="00F86CF7">
        <w:t>16</w:t>
      </w:r>
      <w:r w:rsidR="006D1928">
        <w:fldChar w:fldCharType="end"/>
      </w:r>
      <w:r w:rsidR="00071339">
        <w:t xml:space="preserve">, </w:t>
      </w:r>
      <w:r w:rsidR="00B96F2C" w:rsidRPr="00670DB8">
        <w:t xml:space="preserve"> </w:t>
      </w:r>
      <w:r w:rsidR="00071339">
        <w:fldChar w:fldCharType="begin"/>
      </w:r>
      <w:r w:rsidR="00071339">
        <w:instrText xml:space="preserve"> REF _Ref19108181 \n \h </w:instrText>
      </w:r>
      <w:r w:rsidR="00071339">
        <w:fldChar w:fldCharType="separate"/>
      </w:r>
      <w:r w:rsidR="00F86CF7">
        <w:t>17</w:t>
      </w:r>
      <w:r w:rsidR="00071339">
        <w:fldChar w:fldCharType="end"/>
      </w:r>
      <w:r w:rsidR="00071339">
        <w:t xml:space="preserve"> </w:t>
      </w:r>
      <w:r w:rsidR="00670DB8" w:rsidRPr="00670DB8">
        <w:t>and</w:t>
      </w:r>
      <w:r w:rsidR="00071339">
        <w:t xml:space="preserve"> </w:t>
      </w:r>
      <w:r w:rsidR="00071339">
        <w:fldChar w:fldCharType="begin"/>
      </w:r>
      <w:r w:rsidR="00071339">
        <w:instrText xml:space="preserve"> REF _Ref17750881 \n \h </w:instrText>
      </w:r>
      <w:r w:rsidR="00071339">
        <w:fldChar w:fldCharType="separate"/>
      </w:r>
      <w:r w:rsidR="00F86CF7">
        <w:t>19</w:t>
      </w:r>
      <w:r w:rsidR="00071339">
        <w:fldChar w:fldCharType="end"/>
      </w:r>
      <w:r w:rsidR="00111C99" w:rsidRPr="00670DB8">
        <w:t>,</w:t>
      </w:r>
      <w:r w:rsidR="00111C99" w:rsidRPr="008D49F9">
        <w:t xml:space="preserve"> and any other provisions of this </w:t>
      </w:r>
      <w:r w:rsidR="00B02659">
        <w:t>a</w:t>
      </w:r>
      <w:r w:rsidR="00111C99" w:rsidRPr="008D49F9">
        <w:t xml:space="preserve">greement which, by their nature, are continuing, survive the termination or expiration of this </w:t>
      </w:r>
      <w:r w:rsidR="00B02659">
        <w:t>a</w:t>
      </w:r>
      <w:r w:rsidR="00111C99" w:rsidRPr="008D49F9">
        <w:t>greement</w:t>
      </w:r>
      <w:r w:rsidRPr="008D49F9">
        <w:t>.</w:t>
      </w:r>
    </w:p>
    <w:p w14:paraId="5CE9EA34" w14:textId="77777777" w:rsidR="00250C76" w:rsidRPr="008D49F9" w:rsidRDefault="00250C76" w:rsidP="00F45199">
      <w:pPr>
        <w:pStyle w:val="HWLELvl2"/>
        <w:rPr>
          <w:lang w:eastAsia="zh-TW"/>
        </w:rPr>
      </w:pPr>
      <w:r w:rsidRPr="008D49F9">
        <w:t>Relationship</w:t>
      </w:r>
    </w:p>
    <w:p w14:paraId="14CAA54F" w14:textId="77777777" w:rsidR="00250C76" w:rsidRPr="008D49F9" w:rsidRDefault="00250C76" w:rsidP="00AF0453">
      <w:pPr>
        <w:pStyle w:val="HWLEIndent"/>
        <w:rPr>
          <w:lang w:eastAsia="zh-TW"/>
        </w:rPr>
      </w:pPr>
      <w:r w:rsidRPr="008D49F9">
        <w:t xml:space="preserve">The parties are independent contractors and nothing in this </w:t>
      </w:r>
      <w:r w:rsidR="00B02659">
        <w:t>a</w:t>
      </w:r>
      <w:r w:rsidRPr="008D49F9">
        <w:t>greement gives rise to any relationship of agency, partnership, employment or otherwise.</w:t>
      </w:r>
    </w:p>
    <w:p w14:paraId="3D348810" w14:textId="77777777" w:rsidR="00250C76" w:rsidRPr="008D49F9" w:rsidRDefault="00250C76" w:rsidP="00F45199">
      <w:pPr>
        <w:pStyle w:val="HWLELvl2"/>
        <w:rPr>
          <w:lang w:eastAsia="zh-TW"/>
        </w:rPr>
      </w:pPr>
      <w:r w:rsidRPr="008D49F9">
        <w:t>Entire agreement</w:t>
      </w:r>
    </w:p>
    <w:p w14:paraId="2354A8C7" w14:textId="77777777" w:rsidR="00250C76" w:rsidRPr="008D49F9" w:rsidRDefault="00250C76" w:rsidP="00AF0453">
      <w:pPr>
        <w:pStyle w:val="HWLEIndent"/>
        <w:rPr>
          <w:lang w:eastAsia="zh-TW"/>
        </w:rPr>
      </w:pPr>
      <w:r w:rsidRPr="008D49F9">
        <w:t xml:space="preserve">This </w:t>
      </w:r>
      <w:r w:rsidR="00B02659">
        <w:t>a</w:t>
      </w:r>
      <w:r w:rsidRPr="008D49F9">
        <w:t>greement constitutes the entire agreement between the parties in connection with its subject matter and supersedes all previous agreements or understandings between the parties in connection with the relevant subject matter.</w:t>
      </w:r>
    </w:p>
    <w:p w14:paraId="01DBA167" w14:textId="77777777" w:rsidR="00684B45" w:rsidRDefault="00684B45" w:rsidP="00F45199">
      <w:pPr>
        <w:pStyle w:val="HWLELvl2"/>
        <w:rPr>
          <w:lang w:eastAsia="zh-TW"/>
        </w:rPr>
      </w:pPr>
      <w:r>
        <w:rPr>
          <w:lang w:eastAsia="zh-TW"/>
        </w:rPr>
        <w:t>Severability</w:t>
      </w:r>
    </w:p>
    <w:p w14:paraId="61CBAE5A" w14:textId="77777777" w:rsidR="00684B45" w:rsidRDefault="00684B45" w:rsidP="00684B45">
      <w:pPr>
        <w:pStyle w:val="HWLEIndent"/>
      </w:pPr>
      <w:r w:rsidRPr="00950615">
        <w:t xml:space="preserve">If any provision of this </w:t>
      </w:r>
      <w:r>
        <w:t>agreement</w:t>
      </w:r>
      <w:r w:rsidRPr="00950615">
        <w:t xml:space="preserve"> is prohibited, invalid or unenforceable in any jurisdiction, that provision will, as to that jurisdiction, be ineffective to the extent of the prohibition, invalidity or unenforceability without invalidating the remaining provisions of this </w:t>
      </w:r>
      <w:r>
        <w:t>agreement</w:t>
      </w:r>
      <w:r w:rsidRPr="00950615">
        <w:t xml:space="preserve"> or affecting the validity or enforceability of that provision in any other jurisdiction.</w:t>
      </w:r>
    </w:p>
    <w:p w14:paraId="5DECACE7" w14:textId="77777777" w:rsidR="00091344" w:rsidRDefault="00091344" w:rsidP="00F45199">
      <w:pPr>
        <w:pStyle w:val="HWLELvl2"/>
        <w:rPr>
          <w:lang w:eastAsia="zh-TW"/>
        </w:rPr>
      </w:pPr>
      <w:r>
        <w:rPr>
          <w:lang w:eastAsia="zh-TW"/>
        </w:rPr>
        <w:t>Assignment and subcontracting</w:t>
      </w:r>
    </w:p>
    <w:p w14:paraId="38F591D2" w14:textId="771B91CA" w:rsidR="00B51621" w:rsidRDefault="00E135BE" w:rsidP="00AF7014">
      <w:pPr>
        <w:pStyle w:val="HWLELvl3"/>
        <w:numPr>
          <w:ilvl w:val="2"/>
          <w:numId w:val="39"/>
        </w:numPr>
      </w:pPr>
      <w:r>
        <w:t>Licensor</w:t>
      </w:r>
      <w:r w:rsidR="008F1271">
        <w:t xml:space="preserve"> may assign, </w:t>
      </w:r>
      <w:r w:rsidR="00091344">
        <w:t>novate</w:t>
      </w:r>
      <w:r w:rsidR="008F1271">
        <w:t xml:space="preserve"> or transfer</w:t>
      </w:r>
      <w:r w:rsidR="00091344">
        <w:t xml:space="preserve"> any of its rights and obligations under </w:t>
      </w:r>
      <w:r w:rsidR="00091344" w:rsidRPr="0029784C">
        <w:t xml:space="preserve">this </w:t>
      </w:r>
      <w:r w:rsidR="00091344">
        <w:t>a</w:t>
      </w:r>
      <w:r w:rsidR="00091344" w:rsidRPr="0029784C">
        <w:t>greement at any time</w:t>
      </w:r>
      <w:r w:rsidR="00071339">
        <w:t xml:space="preserve"> on written notice to </w:t>
      </w:r>
      <w:r w:rsidR="005A2769">
        <w:t>Customer</w:t>
      </w:r>
      <w:r w:rsidR="00091344" w:rsidRPr="0029784C">
        <w:t xml:space="preserve">. </w:t>
      </w:r>
    </w:p>
    <w:p w14:paraId="5BB21493" w14:textId="72D1216A" w:rsidR="00091344" w:rsidRDefault="005A2769" w:rsidP="00AF7014">
      <w:pPr>
        <w:pStyle w:val="HWLELvl3"/>
        <w:numPr>
          <w:ilvl w:val="2"/>
          <w:numId w:val="39"/>
        </w:numPr>
      </w:pPr>
      <w:r>
        <w:t>Customer</w:t>
      </w:r>
      <w:r w:rsidR="00091344">
        <w:t xml:space="preserve"> must not</w:t>
      </w:r>
      <w:r w:rsidR="00091344" w:rsidRPr="0029784C">
        <w:t xml:space="preserve"> assign</w:t>
      </w:r>
      <w:r w:rsidR="00091344">
        <w:t xml:space="preserve">, novate, </w:t>
      </w:r>
      <w:r w:rsidR="007E560A">
        <w:t>t</w:t>
      </w:r>
      <w:r w:rsidR="00091344">
        <w:t>ransfer or subcontract any of its rights under this agreement</w:t>
      </w:r>
      <w:r w:rsidR="00091344" w:rsidRPr="0029784C">
        <w:t xml:space="preserve"> with</w:t>
      </w:r>
      <w:r w:rsidR="00091344">
        <w:t>out</w:t>
      </w:r>
      <w:r w:rsidR="00091344" w:rsidRPr="0029784C">
        <w:t xml:space="preserve"> the prior written consent of </w:t>
      </w:r>
      <w:r w:rsidR="00E135BE">
        <w:t>Licensor</w:t>
      </w:r>
      <w:r w:rsidR="00091344" w:rsidRPr="0029784C">
        <w:t>.</w:t>
      </w:r>
    </w:p>
    <w:p w14:paraId="59CC3281" w14:textId="64F0C6D5" w:rsidR="00091344" w:rsidRDefault="00E135BE" w:rsidP="008906B3">
      <w:pPr>
        <w:pStyle w:val="HWLELvl3"/>
        <w:rPr>
          <w:lang w:eastAsia="zh-TW"/>
        </w:rPr>
      </w:pPr>
      <w:r>
        <w:t>Licensor</w:t>
      </w:r>
      <w:r w:rsidR="00091344" w:rsidRPr="00091344">
        <w:t xml:space="preserve"> may subcontract any of its obligations under this </w:t>
      </w:r>
      <w:r w:rsidR="00091344">
        <w:t>a</w:t>
      </w:r>
      <w:r w:rsidR="00091344" w:rsidRPr="00091344">
        <w:t>greement</w:t>
      </w:r>
      <w:r w:rsidR="00091344" w:rsidRPr="0029784C">
        <w:rPr>
          <w:b/>
        </w:rPr>
        <w:t xml:space="preserve"> </w:t>
      </w:r>
      <w:r w:rsidR="00091344" w:rsidRPr="00091344">
        <w:t>to any person.</w:t>
      </w:r>
    </w:p>
    <w:p w14:paraId="09BA564F" w14:textId="77777777" w:rsidR="00250C76" w:rsidRPr="008D49F9" w:rsidRDefault="00250C76" w:rsidP="00F45199">
      <w:pPr>
        <w:pStyle w:val="HWLELvl2"/>
        <w:rPr>
          <w:lang w:eastAsia="zh-TW"/>
        </w:rPr>
      </w:pPr>
      <w:r w:rsidRPr="008D49F9">
        <w:t>Waiver</w:t>
      </w:r>
    </w:p>
    <w:p w14:paraId="4C8DC733" w14:textId="77777777" w:rsidR="00250C76" w:rsidRPr="008D49F9" w:rsidRDefault="00250C76" w:rsidP="00AF0453">
      <w:pPr>
        <w:pStyle w:val="HWLEIndent"/>
        <w:rPr>
          <w:lang w:eastAsia="zh-TW"/>
        </w:rPr>
      </w:pPr>
      <w:r w:rsidRPr="008D49F9">
        <w:t xml:space="preserve">No waiver of a right or remedy under this </w:t>
      </w:r>
      <w:r w:rsidR="00B02659">
        <w:t>a</w:t>
      </w:r>
      <w:r w:rsidRPr="008D49F9">
        <w:t xml:space="preserve">greement is effective unless it is in writing and signed by the party granting it. A single or partial exercise or waiver by a party of a right relating to this </w:t>
      </w:r>
      <w:r w:rsidR="00B02659">
        <w:t>a</w:t>
      </w:r>
      <w:r w:rsidRPr="008D49F9">
        <w:t xml:space="preserve">greement does not prevent any other exercise of that right or the exercise of any other right. </w:t>
      </w:r>
    </w:p>
    <w:p w14:paraId="761FD9B3" w14:textId="77777777" w:rsidR="00250C76" w:rsidRPr="008D49F9" w:rsidRDefault="00250C76" w:rsidP="00F45199">
      <w:pPr>
        <w:pStyle w:val="HWLELvl2"/>
        <w:rPr>
          <w:lang w:eastAsia="zh-TW"/>
        </w:rPr>
      </w:pPr>
      <w:r w:rsidRPr="008D49F9">
        <w:t>Rights cumulative</w:t>
      </w:r>
    </w:p>
    <w:p w14:paraId="3EEF90A1" w14:textId="77777777" w:rsidR="00250C76" w:rsidRPr="008D49F9" w:rsidRDefault="00250C76" w:rsidP="00AF0453">
      <w:pPr>
        <w:pStyle w:val="HWLEIndent"/>
        <w:rPr>
          <w:lang w:eastAsia="zh-TW"/>
        </w:rPr>
      </w:pPr>
      <w:r w:rsidRPr="008D49F9">
        <w:t xml:space="preserve">Except as expressly stated otherwise in this </w:t>
      </w:r>
      <w:r w:rsidR="00B02659">
        <w:t>a</w:t>
      </w:r>
      <w:r w:rsidRPr="008D49F9">
        <w:t xml:space="preserve">greement, the rights of a party under this </w:t>
      </w:r>
      <w:r w:rsidR="00B02659">
        <w:t>a</w:t>
      </w:r>
      <w:r w:rsidRPr="008D49F9">
        <w:t>greement are cumulative and are in addition to any other rights of that party.</w:t>
      </w:r>
    </w:p>
    <w:p w14:paraId="078C39D9" w14:textId="77777777" w:rsidR="00250C76" w:rsidRPr="008D49F9" w:rsidRDefault="00250C76" w:rsidP="00F45199">
      <w:pPr>
        <w:pStyle w:val="HWLELvl2"/>
        <w:rPr>
          <w:lang w:eastAsia="zh-TW"/>
        </w:rPr>
      </w:pPr>
      <w:r w:rsidRPr="008D49F9">
        <w:t>Variation</w:t>
      </w:r>
    </w:p>
    <w:p w14:paraId="2993E6A4" w14:textId="7B221794" w:rsidR="00250C76" w:rsidRPr="008D49F9" w:rsidRDefault="008A5FD7" w:rsidP="00AF0453">
      <w:pPr>
        <w:pStyle w:val="HWLEIndent"/>
      </w:pPr>
      <w:r>
        <w:t xml:space="preserve">Except as contemplated by clause </w:t>
      </w:r>
      <w:r>
        <w:fldChar w:fldCharType="begin"/>
      </w:r>
      <w:r>
        <w:instrText xml:space="preserve"> REF _Ref54728173 \r \h </w:instrText>
      </w:r>
      <w:r>
        <w:fldChar w:fldCharType="separate"/>
      </w:r>
      <w:r w:rsidR="00F86CF7">
        <w:t>3.2</w:t>
      </w:r>
      <w:r>
        <w:fldChar w:fldCharType="end"/>
      </w:r>
      <w:r>
        <w:fldChar w:fldCharType="begin"/>
      </w:r>
      <w:r>
        <w:instrText xml:space="preserve"> REF _Ref54728170 \r \h </w:instrText>
      </w:r>
      <w:r>
        <w:fldChar w:fldCharType="separate"/>
      </w:r>
      <w:r w:rsidR="00F86CF7">
        <w:t>(b)</w:t>
      </w:r>
      <w:r>
        <w:fldChar w:fldCharType="end"/>
      </w:r>
      <w:r>
        <w:t>, n</w:t>
      </w:r>
      <w:r w:rsidR="00250C76" w:rsidRPr="008D49F9">
        <w:t xml:space="preserve">o variation of this </w:t>
      </w:r>
      <w:r w:rsidR="00B02659">
        <w:t>a</w:t>
      </w:r>
      <w:r w:rsidR="00250C76" w:rsidRPr="008D49F9">
        <w:t>greement is effective unless made in writing and signed by each party.</w:t>
      </w:r>
    </w:p>
    <w:p w14:paraId="2A03ECE2" w14:textId="77777777" w:rsidR="009449B3" w:rsidRPr="008D49F9" w:rsidRDefault="009449B3" w:rsidP="00F45199">
      <w:pPr>
        <w:pStyle w:val="HWLELvl2"/>
        <w:rPr>
          <w:lang w:eastAsia="zh-TW"/>
        </w:rPr>
      </w:pPr>
      <w:r w:rsidRPr="008D49F9">
        <w:t>Costs, expenses and duties</w:t>
      </w:r>
    </w:p>
    <w:p w14:paraId="73A362A1" w14:textId="77777777" w:rsidR="009449B3" w:rsidRPr="008D49F9" w:rsidRDefault="009449B3" w:rsidP="00225876">
      <w:pPr>
        <w:pStyle w:val="HWLESchALvl2"/>
        <w:numPr>
          <w:ilvl w:val="0"/>
          <w:numId w:val="0"/>
        </w:numPr>
        <w:ind w:left="709"/>
        <w:rPr>
          <w:lang w:eastAsia="zh-TW"/>
        </w:rPr>
      </w:pPr>
      <w:r w:rsidRPr="008D49F9">
        <w:t xml:space="preserve">Each party must pay its own costs and expenses in relation to the negotiation, preparation, execution, variation and performance of this </w:t>
      </w:r>
      <w:r w:rsidR="00B02659">
        <w:t>a</w:t>
      </w:r>
      <w:r w:rsidRPr="008D49F9">
        <w:t>greement.</w:t>
      </w:r>
    </w:p>
    <w:p w14:paraId="5E0BB418" w14:textId="77777777" w:rsidR="00250C76" w:rsidRPr="008D49F9" w:rsidRDefault="00250C76" w:rsidP="00F45199">
      <w:pPr>
        <w:pStyle w:val="HWLELvl2"/>
        <w:rPr>
          <w:lang w:eastAsia="zh-TW"/>
        </w:rPr>
      </w:pPr>
      <w:bookmarkStart w:id="58" w:name="_Ref476254502"/>
      <w:r w:rsidRPr="008D49F9">
        <w:t>Governing law</w:t>
      </w:r>
      <w:bookmarkEnd w:id="58"/>
    </w:p>
    <w:p w14:paraId="0208F56F" w14:textId="4A254060" w:rsidR="00250C76" w:rsidRPr="008D49F9" w:rsidRDefault="00250C76" w:rsidP="00AF0453">
      <w:pPr>
        <w:pStyle w:val="HWLEIndent"/>
        <w:rPr>
          <w:lang w:eastAsia="zh-TW"/>
        </w:rPr>
      </w:pPr>
      <w:r w:rsidRPr="008D49F9">
        <w:t xml:space="preserve">This </w:t>
      </w:r>
      <w:r w:rsidR="00B02659">
        <w:t>a</w:t>
      </w:r>
      <w:r w:rsidRPr="008D49F9">
        <w:t xml:space="preserve">greement is governed by the laws of </w:t>
      </w:r>
      <w:r w:rsidR="00015EC6">
        <w:t>Victoria, Australia</w:t>
      </w:r>
      <w:r w:rsidRPr="008D49F9">
        <w:t xml:space="preserve"> and each party submits to the exclusive jurisdiction of the courts </w:t>
      </w:r>
      <w:r w:rsidR="009449B3" w:rsidRPr="008D49F9">
        <w:t xml:space="preserve">of </w:t>
      </w:r>
      <w:r w:rsidR="00015EC6">
        <w:t xml:space="preserve">Victoria </w:t>
      </w:r>
      <w:r w:rsidRPr="008D49F9">
        <w:t>and any courts which have jurisdiction to hear appeals from any of those courts and waives any right to object to any proceedings being brought in those courts.</w:t>
      </w:r>
    </w:p>
    <w:p w14:paraId="2CBC4857" w14:textId="77777777" w:rsidR="00250C76" w:rsidRPr="008D49F9" w:rsidRDefault="00250C76" w:rsidP="00F45199">
      <w:pPr>
        <w:pStyle w:val="HWLELvl2"/>
        <w:rPr>
          <w:lang w:eastAsia="zh-TW"/>
        </w:rPr>
      </w:pPr>
      <w:bookmarkStart w:id="59" w:name="_Ref476254346"/>
      <w:r w:rsidRPr="008D49F9">
        <w:t>Counterparts</w:t>
      </w:r>
      <w:bookmarkEnd w:id="59"/>
    </w:p>
    <w:p w14:paraId="4E30011B" w14:textId="77777777" w:rsidR="00434E48" w:rsidRPr="008D49F9" w:rsidRDefault="00250C76" w:rsidP="00AF0453">
      <w:pPr>
        <w:pStyle w:val="HWLEIndent"/>
      </w:pPr>
      <w:r w:rsidRPr="008D49F9">
        <w:t xml:space="preserve">This </w:t>
      </w:r>
      <w:r w:rsidR="00B02659">
        <w:t>a</w:t>
      </w:r>
      <w:r w:rsidRPr="008D49F9">
        <w:t>greement may consist of a number of counterparts and, if so, the counterparts taken together constitute one document.</w:t>
      </w:r>
    </w:p>
    <w:p w14:paraId="58B4B31E" w14:textId="0A2E3C85" w:rsidR="00EC221D" w:rsidRDefault="00EC221D" w:rsidP="00BE2257">
      <w:pPr>
        <w:pStyle w:val="HWLELvl2"/>
      </w:pPr>
      <w:bookmarkStart w:id="60" w:name="bookmark7"/>
      <w:r>
        <w:t>Notices</w:t>
      </w:r>
      <w:r w:rsidR="00384A7D">
        <w:t xml:space="preserve"> </w:t>
      </w:r>
    </w:p>
    <w:p w14:paraId="54181A1B" w14:textId="384E1BAF" w:rsidR="00EC221D" w:rsidRPr="00241147" w:rsidRDefault="00EC221D" w:rsidP="00EC221D">
      <w:pPr>
        <w:pStyle w:val="HWLEIndent"/>
      </w:pPr>
      <w:r>
        <w:t xml:space="preserve">Any notices </w:t>
      </w:r>
      <w:r w:rsidR="00384A7D">
        <w:t xml:space="preserve">under this agreement must be given in writing and </w:t>
      </w:r>
      <w:r>
        <w:t>by post</w:t>
      </w:r>
      <w:r w:rsidR="00384A7D">
        <w:t>,</w:t>
      </w:r>
      <w:r>
        <w:t xml:space="preserve"> email or any other lawful</w:t>
      </w:r>
      <w:r w:rsidR="00384A7D">
        <w:t xml:space="preserve"> means. The particulars for delivery of notices are initially, in relation to the Customer, as set out in item 1 of Schedule 1 </w:t>
      </w:r>
      <w:r>
        <w:t xml:space="preserve">and, in </w:t>
      </w:r>
      <w:r w:rsidR="00384A7D">
        <w:t xml:space="preserve">relation to </w:t>
      </w:r>
      <w:r w:rsidR="00E135BE">
        <w:t>Licensor</w:t>
      </w:r>
      <w:r w:rsidR="00384A7D">
        <w:t>, post</w:t>
      </w:r>
      <w:r w:rsidR="003265D6">
        <w:t xml:space="preserve">: </w:t>
      </w:r>
      <w:r w:rsidR="000E6DCF" w:rsidRPr="00A2043A">
        <w:t>First floor, 121 High Street,</w:t>
      </w:r>
      <w:r w:rsidR="000E6DCF">
        <w:t xml:space="preserve"> </w:t>
      </w:r>
      <w:r w:rsidR="000E6DCF" w:rsidRPr="00A2043A">
        <w:t>Kew, Vic 3101</w:t>
      </w:r>
      <w:r w:rsidR="00384A7D" w:rsidRPr="00A2043A">
        <w:t>; email:</w:t>
      </w:r>
      <w:r w:rsidR="000E6DCF" w:rsidRPr="00A2043A">
        <w:t xml:space="preserve"> </w:t>
      </w:r>
      <w:hyperlink r:id="rId15" w:history="1">
        <w:r w:rsidR="000E6DCF" w:rsidRPr="00A2043A">
          <w:t>paul.camilleri@ausriskservices.com.au</w:t>
        </w:r>
      </w:hyperlink>
      <w:r w:rsidRPr="00F52FA8">
        <w:t>.</w:t>
      </w:r>
      <w:r w:rsidR="00384A7D" w:rsidRPr="00F52FA8">
        <w:t xml:space="preserve"> A party may change their particulars for delivery by</w:t>
      </w:r>
      <w:r w:rsidR="00384A7D" w:rsidRPr="00535E1A">
        <w:t xml:space="preserve"> notice to the other party.  </w:t>
      </w:r>
    </w:p>
    <w:p w14:paraId="22A74EF0" w14:textId="6CECEFB4" w:rsidR="00BE2257" w:rsidRPr="00F52FA8" w:rsidRDefault="00BE2257" w:rsidP="00BE2257">
      <w:pPr>
        <w:pStyle w:val="HWLELvl2"/>
      </w:pPr>
      <w:bookmarkStart w:id="61" w:name="_Ref19119436"/>
      <w:r w:rsidRPr="00F52FA8">
        <w:t>Interpretation</w:t>
      </w:r>
      <w:bookmarkEnd w:id="60"/>
      <w:bookmarkEnd w:id="61"/>
    </w:p>
    <w:p w14:paraId="078C16C5" w14:textId="7C45F39D" w:rsidR="00BE2257" w:rsidRPr="008D49F9" w:rsidRDefault="00BE2257" w:rsidP="00BE2257">
      <w:pPr>
        <w:pStyle w:val="HWLESchALvl1"/>
        <w:numPr>
          <w:ilvl w:val="0"/>
          <w:numId w:val="0"/>
        </w:numPr>
        <w:ind w:left="709"/>
        <w:rPr>
          <w:b w:val="0"/>
        </w:rPr>
      </w:pPr>
      <w:r w:rsidRPr="008D49F9">
        <w:rPr>
          <w:b w:val="0"/>
        </w:rPr>
        <w:t xml:space="preserve">In this </w:t>
      </w:r>
      <w:r w:rsidR="0055711C">
        <w:rPr>
          <w:b w:val="0"/>
        </w:rPr>
        <w:t>agreement</w:t>
      </w:r>
      <w:r w:rsidRPr="008D49F9">
        <w:rPr>
          <w:b w:val="0"/>
        </w:rPr>
        <w:t xml:space="preserve"> the following rules of interpretation apply unless the contrary intention appears:</w:t>
      </w:r>
    </w:p>
    <w:p w14:paraId="24524548" w14:textId="229FC087" w:rsidR="00BE2257" w:rsidRPr="008D49F9" w:rsidRDefault="00BE2257" w:rsidP="00AF7014">
      <w:pPr>
        <w:pStyle w:val="HWLELvl3"/>
        <w:numPr>
          <w:ilvl w:val="2"/>
          <w:numId w:val="43"/>
        </w:numPr>
      </w:pPr>
      <w:r w:rsidRPr="008D49F9">
        <w:t xml:space="preserve">headings are for convenience only and do not affect the interpretation of this </w:t>
      </w:r>
      <w:r w:rsidR="0055711C">
        <w:t>agreement</w:t>
      </w:r>
      <w:r w:rsidRPr="008D49F9">
        <w:t>;</w:t>
      </w:r>
    </w:p>
    <w:p w14:paraId="03389A1A" w14:textId="77777777" w:rsidR="00BE2257" w:rsidRPr="008D49F9" w:rsidRDefault="00BE2257" w:rsidP="00BE2257">
      <w:pPr>
        <w:pStyle w:val="HWLELvl3"/>
      </w:pPr>
      <w:r w:rsidRPr="008D49F9">
        <w:t>the singular includes the plural and vice versa;</w:t>
      </w:r>
    </w:p>
    <w:p w14:paraId="2D7C7ABD" w14:textId="77777777" w:rsidR="00BE2257" w:rsidRPr="008D49F9" w:rsidRDefault="00BE2257" w:rsidP="00BE2257">
      <w:pPr>
        <w:pStyle w:val="HWLELvl3"/>
      </w:pPr>
      <w:r w:rsidRPr="008D49F9">
        <w:t>where a word or phrase is given a particular meaning, other parts of speech and grammatical forms of that word or phrase have corresponding meanings;</w:t>
      </w:r>
    </w:p>
    <w:p w14:paraId="1B7D6D58" w14:textId="77777777" w:rsidR="00BE2257" w:rsidRPr="008D49F9" w:rsidRDefault="00BE2257" w:rsidP="00BE2257">
      <w:pPr>
        <w:pStyle w:val="HWLELvl3"/>
      </w:pPr>
      <w:r w:rsidRPr="008D49F9">
        <w:t>the words 'such as', 'including', 'particularly' and similar expressions are not used as, nor are intended to be, interpreted as words of limitation;</w:t>
      </w:r>
    </w:p>
    <w:p w14:paraId="35D89ACB" w14:textId="65A9C37F" w:rsidR="00BE2257" w:rsidRPr="008D49F9" w:rsidRDefault="00BE2257" w:rsidP="00BE2257">
      <w:pPr>
        <w:pStyle w:val="HWLELvl3"/>
      </w:pPr>
      <w:r w:rsidRPr="008D49F9">
        <w:t xml:space="preserve">no rule of construction applies to the disadvantage of a party because that party was responsible for the preparation of this </w:t>
      </w:r>
      <w:r w:rsidR="0055711C">
        <w:t>agreement</w:t>
      </w:r>
      <w:r w:rsidRPr="008D49F9">
        <w:t xml:space="preserve"> or any part of it; and</w:t>
      </w:r>
    </w:p>
    <w:p w14:paraId="51B71EB5" w14:textId="77777777" w:rsidR="00BE2257" w:rsidRPr="008D49F9" w:rsidRDefault="00BE2257" w:rsidP="00BE2257">
      <w:pPr>
        <w:pStyle w:val="HWLELvl3"/>
      </w:pPr>
      <w:r w:rsidRPr="008D49F9">
        <w:t>a reference to:</w:t>
      </w:r>
    </w:p>
    <w:p w14:paraId="7921F219" w14:textId="77777777" w:rsidR="00BE2257" w:rsidRPr="008D49F9" w:rsidRDefault="00BE2257" w:rsidP="00FD6802">
      <w:pPr>
        <w:pStyle w:val="HWLESchBLvl4"/>
        <w:numPr>
          <w:ilvl w:val="3"/>
          <w:numId w:val="17"/>
        </w:numPr>
        <w:rPr>
          <w:sz w:val="18"/>
          <w:szCs w:val="18"/>
        </w:rPr>
      </w:pPr>
      <w:r w:rsidRPr="008D49F9">
        <w:rPr>
          <w:sz w:val="18"/>
          <w:szCs w:val="18"/>
        </w:rPr>
        <w:t>a person includes a natural person, partnership, joint venture, government agency, association, corporation or other body corporate;</w:t>
      </w:r>
    </w:p>
    <w:p w14:paraId="26519BF3" w14:textId="77777777" w:rsidR="00BE2257" w:rsidRPr="008D49F9" w:rsidRDefault="00BE2257" w:rsidP="00BE2257">
      <w:pPr>
        <w:pStyle w:val="HWLELvl4"/>
      </w:pPr>
      <w:r w:rsidRPr="008D49F9">
        <w:t>a party includes its successors, permitted assigns and permitted persons substituted by novation;</w:t>
      </w:r>
    </w:p>
    <w:p w14:paraId="23D87E4A" w14:textId="77777777" w:rsidR="00BE2257" w:rsidRPr="008D49F9" w:rsidRDefault="00BE2257" w:rsidP="00BE2257">
      <w:pPr>
        <w:pStyle w:val="HWLELvl4"/>
      </w:pPr>
      <w:r w:rsidRPr="008D49F9">
        <w:t>a law includes a constitutional provision, treaty, decree, convention, statute, regulation, ordinance, by-law, judgment, rule of common law or equity and is a reference to that law as amended, consolidated or replaced;</w:t>
      </w:r>
    </w:p>
    <w:p w14:paraId="43719B86" w14:textId="77777777" w:rsidR="00BE2257" w:rsidRPr="008D49F9" w:rsidRDefault="00BE2257" w:rsidP="00BE2257">
      <w:pPr>
        <w:pStyle w:val="HWLELvl4"/>
      </w:pPr>
      <w:r w:rsidRPr="008D49F9">
        <w:t>writing includes any mode of representing or reproducing words in tangible and permanently visible form, and includes email transmissions;</w:t>
      </w:r>
    </w:p>
    <w:p w14:paraId="786837D2" w14:textId="77777777" w:rsidR="00BE2257" w:rsidRPr="008D49F9" w:rsidRDefault="00BE2257" w:rsidP="00BE2257">
      <w:pPr>
        <w:pStyle w:val="HWLELvl4"/>
      </w:pPr>
      <w:r w:rsidRPr="008D49F9">
        <w:t>a right includes a benefit, remedy, discretion or power;</w:t>
      </w:r>
    </w:p>
    <w:p w14:paraId="513272D1" w14:textId="659CBD40" w:rsidR="00BE2257" w:rsidRPr="008D49F9" w:rsidRDefault="00BE2257" w:rsidP="00BE2257">
      <w:pPr>
        <w:pStyle w:val="HWLELvl4"/>
      </w:pPr>
      <w:r w:rsidRPr="008D49F9">
        <w:t xml:space="preserve">time is to local time in </w:t>
      </w:r>
      <w:r w:rsidR="00AF7014">
        <w:t>Melbourne</w:t>
      </w:r>
      <w:r w:rsidRPr="008D49F9">
        <w:t>, Australia; and</w:t>
      </w:r>
    </w:p>
    <w:p w14:paraId="176B9BC3" w14:textId="77777777" w:rsidR="00BE2257" w:rsidRPr="008D49F9" w:rsidRDefault="00BE2257" w:rsidP="00BE2257">
      <w:pPr>
        <w:pStyle w:val="HWLELvl4"/>
      </w:pPr>
      <w:r w:rsidRPr="008D49F9">
        <w:t>a monetary amount is in Australian dollars.</w:t>
      </w:r>
      <w:r w:rsidRPr="008D49F9">
        <w:tab/>
      </w:r>
    </w:p>
    <w:p w14:paraId="16434788" w14:textId="77777777" w:rsidR="004D446A" w:rsidRDefault="00BE2257" w:rsidP="00BE2257">
      <w:pPr>
        <w:pStyle w:val="HWLELvl1"/>
      </w:pPr>
      <w:bookmarkStart w:id="62" w:name="_Ref17724157"/>
      <w:r>
        <w:lastRenderedPageBreak/>
        <w:t>Definitions</w:t>
      </w:r>
      <w:bookmarkEnd w:id="62"/>
    </w:p>
    <w:p w14:paraId="2E1BEF05" w14:textId="3CBDD1C7" w:rsidR="00BE2257" w:rsidRPr="008D49F9" w:rsidRDefault="00BE2257" w:rsidP="006B0074">
      <w:pPr>
        <w:pStyle w:val="HWLESchALvl1"/>
        <w:keepNext/>
        <w:numPr>
          <w:ilvl w:val="0"/>
          <w:numId w:val="0"/>
        </w:numPr>
        <w:ind w:left="709"/>
        <w:rPr>
          <w:b w:val="0"/>
        </w:rPr>
      </w:pPr>
      <w:r w:rsidRPr="008D49F9">
        <w:rPr>
          <w:b w:val="0"/>
        </w:rPr>
        <w:t xml:space="preserve">In this </w:t>
      </w:r>
      <w:r w:rsidR="0055711C">
        <w:rPr>
          <w:b w:val="0"/>
        </w:rPr>
        <w:t>agreement</w:t>
      </w:r>
      <w:r w:rsidRPr="008D49F9">
        <w:rPr>
          <w:b w:val="0"/>
        </w:rPr>
        <w:t>:</w:t>
      </w:r>
    </w:p>
    <w:p w14:paraId="00AD58A7" w14:textId="58C80518" w:rsidR="00BE2257" w:rsidRPr="00AF0453" w:rsidRDefault="00BE2257" w:rsidP="00BE2257">
      <w:pPr>
        <w:pStyle w:val="HWLESchALvl1"/>
        <w:numPr>
          <w:ilvl w:val="0"/>
          <w:numId w:val="0"/>
        </w:numPr>
        <w:ind w:left="709"/>
        <w:rPr>
          <w:b w:val="0"/>
        </w:rPr>
      </w:pPr>
      <w:r w:rsidRPr="006B08D6">
        <w:rPr>
          <w:rStyle w:val="CharStyle28"/>
          <w:b/>
          <w:color w:val="000000"/>
          <w:sz w:val="18"/>
          <w:szCs w:val="18"/>
        </w:rPr>
        <w:t>Commencement Date</w:t>
      </w:r>
      <w:r w:rsidRPr="00AF0453">
        <w:rPr>
          <w:b w:val="0"/>
        </w:rPr>
        <w:t xml:space="preserve"> means the </w:t>
      </w:r>
      <w:r w:rsidR="0066421D">
        <w:rPr>
          <w:b w:val="0"/>
        </w:rPr>
        <w:t xml:space="preserve">date </w:t>
      </w:r>
      <w:r w:rsidR="004360B7">
        <w:rPr>
          <w:b w:val="0"/>
        </w:rPr>
        <w:t xml:space="preserve">this </w:t>
      </w:r>
      <w:r>
        <w:rPr>
          <w:b w:val="0"/>
        </w:rPr>
        <w:t>agreement is executed by the last party</w:t>
      </w:r>
      <w:r w:rsidRPr="00AF0453">
        <w:rPr>
          <w:b w:val="0"/>
        </w:rPr>
        <w:t>.</w:t>
      </w:r>
    </w:p>
    <w:p w14:paraId="4A692B8F" w14:textId="77777777" w:rsidR="00742D44" w:rsidRDefault="00BE2257" w:rsidP="00BE2257">
      <w:pPr>
        <w:pStyle w:val="HWLESchALvl1"/>
        <w:numPr>
          <w:ilvl w:val="0"/>
          <w:numId w:val="0"/>
        </w:numPr>
        <w:ind w:left="709"/>
        <w:rPr>
          <w:b w:val="0"/>
        </w:rPr>
      </w:pPr>
      <w:r w:rsidRPr="006B08D6">
        <w:rPr>
          <w:rStyle w:val="CharStyle28"/>
          <w:b/>
          <w:color w:val="000000"/>
          <w:sz w:val="18"/>
          <w:szCs w:val="18"/>
        </w:rPr>
        <w:t>Confidential Information</w:t>
      </w:r>
      <w:r w:rsidRPr="00AF0453">
        <w:rPr>
          <w:b w:val="0"/>
        </w:rPr>
        <w:t xml:space="preserve"> in relation to a party means information of a confidential nature including information about its business, operations, strategy, administration, technology, affairs, clients, customers, employees, contractors or suppliers, but does not include any information which is</w:t>
      </w:r>
      <w:r w:rsidR="00742D44">
        <w:rPr>
          <w:b w:val="0"/>
        </w:rPr>
        <w:t>:</w:t>
      </w:r>
      <w:r w:rsidRPr="00AF0453">
        <w:rPr>
          <w:b w:val="0"/>
        </w:rPr>
        <w:t xml:space="preserve"> </w:t>
      </w:r>
    </w:p>
    <w:p w14:paraId="6C665EFC" w14:textId="77777777" w:rsidR="00742D44" w:rsidRDefault="00BE2257" w:rsidP="009B3546">
      <w:pPr>
        <w:pStyle w:val="HWLELvl3"/>
        <w:numPr>
          <w:ilvl w:val="2"/>
          <w:numId w:val="47"/>
        </w:numPr>
      </w:pPr>
      <w:r w:rsidRPr="00742D44">
        <w:t>in the public domain other than through a breach of confidence</w:t>
      </w:r>
      <w:r w:rsidR="00742D44">
        <w:t>;</w:t>
      </w:r>
    </w:p>
    <w:p w14:paraId="5107E255" w14:textId="77777777" w:rsidR="00742D44" w:rsidRDefault="00742D44" w:rsidP="009B3546">
      <w:pPr>
        <w:pStyle w:val="HWLELvl3"/>
        <w:numPr>
          <w:ilvl w:val="2"/>
          <w:numId w:val="47"/>
        </w:numPr>
      </w:pPr>
      <w:r>
        <w:t>independently developed by the receiving party; or</w:t>
      </w:r>
    </w:p>
    <w:p w14:paraId="152EBD3C" w14:textId="314FB6A5" w:rsidR="00BE2257" w:rsidRPr="00742D44" w:rsidRDefault="00742D44" w:rsidP="009B3546">
      <w:pPr>
        <w:pStyle w:val="HWLELvl3"/>
        <w:numPr>
          <w:ilvl w:val="2"/>
          <w:numId w:val="47"/>
        </w:numPr>
      </w:pPr>
      <w:r>
        <w:t>is received by the receiving party from a third party who is not bound by obligations of confidence in relation to that information</w:t>
      </w:r>
      <w:r w:rsidR="00BE2257" w:rsidRPr="00742D44">
        <w:t>.</w:t>
      </w:r>
    </w:p>
    <w:p w14:paraId="20A12B4F" w14:textId="055DA729" w:rsidR="00FF3345" w:rsidRPr="00A2043A" w:rsidRDefault="00FF3345" w:rsidP="005A0231">
      <w:pPr>
        <w:pStyle w:val="HWLESchALvl1"/>
        <w:numPr>
          <w:ilvl w:val="0"/>
          <w:numId w:val="0"/>
        </w:numPr>
        <w:ind w:left="709"/>
        <w:rPr>
          <w:rStyle w:val="CharStyle32"/>
          <w:color w:val="000000"/>
          <w:sz w:val="18"/>
          <w:szCs w:val="18"/>
        </w:rPr>
      </w:pPr>
      <w:r>
        <w:rPr>
          <w:rStyle w:val="CharStyle32"/>
          <w:b/>
          <w:color w:val="000000"/>
          <w:sz w:val="18"/>
          <w:szCs w:val="18"/>
        </w:rPr>
        <w:t>Customer End Users</w:t>
      </w:r>
      <w:r>
        <w:rPr>
          <w:rStyle w:val="CharStyle32"/>
          <w:color w:val="000000"/>
          <w:sz w:val="18"/>
          <w:szCs w:val="18"/>
        </w:rPr>
        <w:t xml:space="preserve"> has the meaning given in clause </w:t>
      </w:r>
      <w:r>
        <w:rPr>
          <w:rStyle w:val="CharStyle32"/>
          <w:color w:val="000000"/>
          <w:sz w:val="18"/>
          <w:szCs w:val="18"/>
        </w:rPr>
        <w:fldChar w:fldCharType="begin"/>
      </w:r>
      <w:r>
        <w:rPr>
          <w:rStyle w:val="CharStyle32"/>
          <w:color w:val="000000"/>
          <w:sz w:val="18"/>
          <w:szCs w:val="18"/>
        </w:rPr>
        <w:instrText xml:space="preserve"> REF _Ref17750697 \r \h </w:instrText>
      </w:r>
      <w:r>
        <w:rPr>
          <w:rStyle w:val="CharStyle32"/>
          <w:color w:val="000000"/>
          <w:sz w:val="18"/>
          <w:szCs w:val="18"/>
        </w:rPr>
      </w:r>
      <w:r>
        <w:rPr>
          <w:rStyle w:val="CharStyle32"/>
          <w:color w:val="000000"/>
          <w:sz w:val="18"/>
          <w:szCs w:val="18"/>
        </w:rPr>
        <w:fldChar w:fldCharType="separate"/>
      </w:r>
      <w:r w:rsidR="00F86CF7">
        <w:rPr>
          <w:rStyle w:val="CharStyle32"/>
          <w:color w:val="000000"/>
          <w:sz w:val="18"/>
          <w:szCs w:val="18"/>
        </w:rPr>
        <w:t>5.4</w:t>
      </w:r>
      <w:r>
        <w:rPr>
          <w:rStyle w:val="CharStyle32"/>
          <w:color w:val="000000"/>
          <w:sz w:val="18"/>
          <w:szCs w:val="18"/>
        </w:rPr>
        <w:fldChar w:fldCharType="end"/>
      </w:r>
      <w:r>
        <w:rPr>
          <w:rStyle w:val="CharStyle32"/>
          <w:color w:val="000000"/>
          <w:sz w:val="18"/>
          <w:szCs w:val="18"/>
        </w:rPr>
        <w:fldChar w:fldCharType="begin"/>
      </w:r>
      <w:r>
        <w:rPr>
          <w:rStyle w:val="CharStyle32"/>
          <w:color w:val="000000"/>
          <w:sz w:val="18"/>
          <w:szCs w:val="18"/>
        </w:rPr>
        <w:instrText xml:space="preserve"> REF _Ref55839289 \r \h </w:instrText>
      </w:r>
      <w:r>
        <w:rPr>
          <w:rStyle w:val="CharStyle32"/>
          <w:color w:val="000000"/>
          <w:sz w:val="18"/>
          <w:szCs w:val="18"/>
        </w:rPr>
      </w:r>
      <w:r>
        <w:rPr>
          <w:rStyle w:val="CharStyle32"/>
          <w:color w:val="000000"/>
          <w:sz w:val="18"/>
          <w:szCs w:val="18"/>
        </w:rPr>
        <w:fldChar w:fldCharType="separate"/>
      </w:r>
      <w:r w:rsidR="00F86CF7">
        <w:rPr>
          <w:rStyle w:val="CharStyle32"/>
          <w:color w:val="000000"/>
          <w:sz w:val="18"/>
          <w:szCs w:val="18"/>
        </w:rPr>
        <w:t>(g)</w:t>
      </w:r>
      <w:r>
        <w:rPr>
          <w:rStyle w:val="CharStyle32"/>
          <w:color w:val="000000"/>
          <w:sz w:val="18"/>
          <w:szCs w:val="18"/>
        </w:rPr>
        <w:fldChar w:fldCharType="end"/>
      </w:r>
      <w:r>
        <w:rPr>
          <w:rStyle w:val="CharStyle32"/>
          <w:color w:val="000000"/>
          <w:sz w:val="18"/>
          <w:szCs w:val="18"/>
        </w:rPr>
        <w:t>.</w:t>
      </w:r>
    </w:p>
    <w:p w14:paraId="1F31BD7A" w14:textId="517C1792" w:rsidR="005A0231" w:rsidRDefault="005A0231" w:rsidP="005A0231">
      <w:pPr>
        <w:pStyle w:val="HWLESchALvl1"/>
        <w:numPr>
          <w:ilvl w:val="0"/>
          <w:numId w:val="0"/>
        </w:numPr>
        <w:ind w:left="709"/>
        <w:rPr>
          <w:rStyle w:val="CharStyle32"/>
          <w:color w:val="000000"/>
          <w:sz w:val="18"/>
          <w:szCs w:val="18"/>
        </w:rPr>
      </w:pPr>
      <w:r>
        <w:rPr>
          <w:rStyle w:val="CharStyle32"/>
          <w:b/>
          <w:color w:val="000000"/>
          <w:sz w:val="18"/>
          <w:szCs w:val="18"/>
        </w:rPr>
        <w:t xml:space="preserve">Customer Data </w:t>
      </w:r>
      <w:r w:rsidRPr="00A00CCE">
        <w:rPr>
          <w:rStyle w:val="CharStyle32"/>
          <w:color w:val="000000"/>
          <w:sz w:val="18"/>
          <w:szCs w:val="18"/>
        </w:rPr>
        <w:t xml:space="preserve">means all data </w:t>
      </w:r>
      <w:r>
        <w:rPr>
          <w:rStyle w:val="CharStyle32"/>
          <w:color w:val="000000"/>
          <w:sz w:val="18"/>
          <w:szCs w:val="18"/>
        </w:rPr>
        <w:t xml:space="preserve">that is </w:t>
      </w:r>
      <w:r w:rsidRPr="000A24E8">
        <w:rPr>
          <w:rStyle w:val="CharStyle32"/>
          <w:color w:val="000000"/>
          <w:sz w:val="18"/>
          <w:szCs w:val="18"/>
        </w:rPr>
        <w:t xml:space="preserve">uploaded by the </w:t>
      </w:r>
      <w:r>
        <w:rPr>
          <w:rStyle w:val="CharStyle32"/>
          <w:color w:val="000000"/>
          <w:sz w:val="18"/>
          <w:szCs w:val="18"/>
        </w:rPr>
        <w:t>Customer</w:t>
      </w:r>
      <w:r w:rsidRPr="000A24E8">
        <w:rPr>
          <w:rStyle w:val="CharStyle32"/>
          <w:color w:val="000000"/>
          <w:sz w:val="18"/>
          <w:szCs w:val="18"/>
        </w:rPr>
        <w:t xml:space="preserve"> to the </w:t>
      </w:r>
      <w:r w:rsidR="00875AEB">
        <w:rPr>
          <w:rStyle w:val="CharStyle32"/>
          <w:color w:val="000000"/>
          <w:sz w:val="18"/>
          <w:szCs w:val="18"/>
        </w:rPr>
        <w:t>Plant App</w:t>
      </w:r>
      <w:r w:rsidRPr="000A24E8">
        <w:rPr>
          <w:rStyle w:val="CharStyle32"/>
          <w:color w:val="000000"/>
          <w:sz w:val="18"/>
          <w:szCs w:val="18"/>
        </w:rPr>
        <w:t xml:space="preserve"> </w:t>
      </w:r>
      <w:r w:rsidR="00B51621">
        <w:rPr>
          <w:rStyle w:val="CharStyle32"/>
          <w:color w:val="000000"/>
          <w:sz w:val="18"/>
          <w:szCs w:val="18"/>
        </w:rPr>
        <w:t xml:space="preserve">and any reports </w:t>
      </w:r>
      <w:r w:rsidRPr="000A24E8">
        <w:rPr>
          <w:rStyle w:val="CharStyle32"/>
          <w:color w:val="000000"/>
          <w:sz w:val="18"/>
          <w:szCs w:val="18"/>
        </w:rPr>
        <w:t xml:space="preserve">generated by the </w:t>
      </w:r>
      <w:r>
        <w:rPr>
          <w:rStyle w:val="CharStyle32"/>
          <w:color w:val="000000"/>
          <w:sz w:val="18"/>
          <w:szCs w:val="18"/>
        </w:rPr>
        <w:t>Customer</w:t>
      </w:r>
      <w:r w:rsidRPr="000A24E8">
        <w:rPr>
          <w:rStyle w:val="CharStyle32"/>
          <w:color w:val="000000"/>
          <w:sz w:val="18"/>
          <w:szCs w:val="18"/>
        </w:rPr>
        <w:t xml:space="preserve"> through its use of the </w:t>
      </w:r>
      <w:r w:rsidR="00875AEB">
        <w:rPr>
          <w:rStyle w:val="CharStyle32"/>
          <w:color w:val="000000"/>
          <w:sz w:val="18"/>
          <w:szCs w:val="18"/>
        </w:rPr>
        <w:t>Plant App</w:t>
      </w:r>
      <w:r w:rsidR="00874C93">
        <w:rPr>
          <w:rStyle w:val="CharStyle32"/>
          <w:color w:val="000000"/>
          <w:sz w:val="18"/>
          <w:szCs w:val="18"/>
        </w:rPr>
        <w:t>,</w:t>
      </w:r>
      <w:r w:rsidR="008A5FD7">
        <w:rPr>
          <w:rStyle w:val="CharStyle32"/>
          <w:color w:val="000000"/>
          <w:sz w:val="18"/>
          <w:szCs w:val="18"/>
        </w:rPr>
        <w:t xml:space="preserve"> excluding</w:t>
      </w:r>
      <w:r w:rsidR="00874C93">
        <w:rPr>
          <w:rStyle w:val="CharStyle32"/>
          <w:color w:val="000000"/>
          <w:sz w:val="18"/>
          <w:szCs w:val="18"/>
        </w:rPr>
        <w:t xml:space="preserve"> any Improvements</w:t>
      </w:r>
      <w:r w:rsidR="00B51621">
        <w:rPr>
          <w:rStyle w:val="CharStyle32"/>
          <w:color w:val="000000"/>
          <w:sz w:val="18"/>
          <w:szCs w:val="18"/>
        </w:rPr>
        <w:t xml:space="preserve"> or IP Rights </w:t>
      </w:r>
      <w:r w:rsidR="008C6022">
        <w:rPr>
          <w:rStyle w:val="CharStyle32"/>
          <w:color w:val="000000"/>
          <w:sz w:val="18"/>
          <w:szCs w:val="18"/>
        </w:rPr>
        <w:t xml:space="preserve">in the Plant App </w:t>
      </w:r>
      <w:r w:rsidR="008A5FD7">
        <w:rPr>
          <w:rStyle w:val="CharStyle32"/>
          <w:color w:val="000000"/>
          <w:sz w:val="18"/>
          <w:szCs w:val="18"/>
        </w:rPr>
        <w:t xml:space="preserve">(including the </w:t>
      </w:r>
      <w:r w:rsidR="008C6022">
        <w:rPr>
          <w:rStyle w:val="CharStyle32"/>
          <w:color w:val="000000"/>
          <w:sz w:val="18"/>
          <w:szCs w:val="18"/>
        </w:rPr>
        <w:t>report templates</w:t>
      </w:r>
      <w:r w:rsidR="008A5FD7">
        <w:rPr>
          <w:rStyle w:val="CharStyle32"/>
          <w:color w:val="000000"/>
          <w:sz w:val="18"/>
          <w:szCs w:val="18"/>
        </w:rPr>
        <w:t>)</w:t>
      </w:r>
      <w:r>
        <w:rPr>
          <w:rStyle w:val="CharStyle32"/>
          <w:color w:val="000000"/>
          <w:sz w:val="18"/>
          <w:szCs w:val="18"/>
        </w:rPr>
        <w:t>.</w:t>
      </w:r>
    </w:p>
    <w:p w14:paraId="787712AA" w14:textId="209D7ABE" w:rsidR="00BE2257" w:rsidRDefault="00BE2257" w:rsidP="00BE2257">
      <w:pPr>
        <w:pStyle w:val="HWLESchALvl1"/>
        <w:numPr>
          <w:ilvl w:val="0"/>
          <w:numId w:val="0"/>
        </w:numPr>
        <w:ind w:left="709"/>
        <w:rPr>
          <w:b w:val="0"/>
        </w:rPr>
      </w:pPr>
      <w:r w:rsidRPr="00082917">
        <w:t>Fees</w:t>
      </w:r>
      <w:r w:rsidRPr="00AF0453">
        <w:rPr>
          <w:b w:val="0"/>
        </w:rPr>
        <w:t xml:space="preserve"> means the amounts payable by </w:t>
      </w:r>
      <w:r>
        <w:rPr>
          <w:b w:val="0"/>
        </w:rPr>
        <w:t xml:space="preserve">the </w:t>
      </w:r>
      <w:r w:rsidR="005A2769">
        <w:rPr>
          <w:b w:val="0"/>
        </w:rPr>
        <w:t>Customer</w:t>
      </w:r>
      <w:r w:rsidRPr="00AF0453">
        <w:rPr>
          <w:b w:val="0"/>
        </w:rPr>
        <w:t xml:space="preserve"> under this </w:t>
      </w:r>
      <w:r>
        <w:rPr>
          <w:b w:val="0"/>
        </w:rPr>
        <w:t>a</w:t>
      </w:r>
      <w:r w:rsidRPr="00AF0453">
        <w:rPr>
          <w:b w:val="0"/>
        </w:rPr>
        <w:t>greement</w:t>
      </w:r>
      <w:r>
        <w:rPr>
          <w:b w:val="0"/>
        </w:rPr>
        <w:t xml:space="preserve">, as </w:t>
      </w:r>
      <w:r w:rsidR="009C1B70">
        <w:rPr>
          <w:b w:val="0"/>
        </w:rPr>
        <w:t xml:space="preserve">initially </w:t>
      </w:r>
      <w:r>
        <w:rPr>
          <w:b w:val="0"/>
        </w:rPr>
        <w:t xml:space="preserve">set out in Schedule </w:t>
      </w:r>
      <w:r w:rsidR="00820992">
        <w:rPr>
          <w:b w:val="0"/>
        </w:rPr>
        <w:t>1</w:t>
      </w:r>
      <w:r w:rsidR="009C1B70">
        <w:rPr>
          <w:b w:val="0"/>
        </w:rPr>
        <w:t xml:space="preserve"> and subsequently varied in accordance with this agreement</w:t>
      </w:r>
      <w:r w:rsidRPr="00AF0453">
        <w:rPr>
          <w:b w:val="0"/>
        </w:rPr>
        <w:t>.</w:t>
      </w:r>
    </w:p>
    <w:p w14:paraId="0B14077C" w14:textId="51AE3394" w:rsidR="00BE2257" w:rsidRPr="00FA3106" w:rsidRDefault="00BE2257" w:rsidP="00BE2257">
      <w:pPr>
        <w:pStyle w:val="HWLESchALvl1"/>
        <w:numPr>
          <w:ilvl w:val="0"/>
          <w:numId w:val="0"/>
        </w:numPr>
        <w:ind w:left="709"/>
        <w:rPr>
          <w:b w:val="0"/>
        </w:rPr>
      </w:pPr>
      <w:r>
        <w:t>Force Majeure</w:t>
      </w:r>
      <w:r>
        <w:rPr>
          <w:b w:val="0"/>
        </w:rPr>
        <w:t xml:space="preserve"> </w:t>
      </w:r>
      <w:r w:rsidRPr="00FA3106">
        <w:rPr>
          <w:b w:val="0"/>
        </w:rPr>
        <w:t xml:space="preserve">means an event or circumstance over which a </w:t>
      </w:r>
      <w:r>
        <w:rPr>
          <w:b w:val="0"/>
        </w:rPr>
        <w:t>p</w:t>
      </w:r>
      <w:r w:rsidRPr="00FA3106">
        <w:rPr>
          <w:b w:val="0"/>
        </w:rPr>
        <w:t xml:space="preserve">arty could not reasonably have exercised control including, but not limited to, an act of God; fire; lightning; explosions; flood; subsidence; insurrection or civil disorder or military operations; sabotage; </w:t>
      </w:r>
      <w:r w:rsidR="008A5FD7">
        <w:rPr>
          <w:b w:val="0"/>
        </w:rPr>
        <w:t xml:space="preserve">pandemic; </w:t>
      </w:r>
      <w:r w:rsidRPr="00FA3106">
        <w:rPr>
          <w:b w:val="0"/>
        </w:rPr>
        <w:t>telecommunications infrastructure or network failures; expropriation, prohibition, intervention, confiscation, embargo or restraint of property by or under the order of any government or government authority; strikes; lock-outs or other industrial disputes of any kind.</w:t>
      </w:r>
    </w:p>
    <w:p w14:paraId="1A6FE01D" w14:textId="77777777" w:rsidR="00BE2257" w:rsidRPr="00AF0453" w:rsidRDefault="00BE2257" w:rsidP="00BE2257">
      <w:pPr>
        <w:pStyle w:val="HWLESchALvl1"/>
        <w:numPr>
          <w:ilvl w:val="0"/>
          <w:numId w:val="0"/>
        </w:numPr>
        <w:ind w:left="709"/>
        <w:rPr>
          <w:b w:val="0"/>
        </w:rPr>
      </w:pPr>
      <w:r w:rsidRPr="00082917">
        <w:t>GST</w:t>
      </w:r>
      <w:r w:rsidRPr="00AF0453">
        <w:rPr>
          <w:b w:val="0"/>
        </w:rPr>
        <w:t xml:space="preserve"> means a goods and services tax, or a similar value added tax, levied or imposed under the GST Law.</w:t>
      </w:r>
    </w:p>
    <w:p w14:paraId="50F577A0" w14:textId="77777777" w:rsidR="00CA5F1D" w:rsidRPr="009E761B" w:rsidRDefault="00CA5F1D" w:rsidP="00BE2257">
      <w:pPr>
        <w:pStyle w:val="HWLESchALvl1"/>
        <w:numPr>
          <w:ilvl w:val="0"/>
          <w:numId w:val="0"/>
        </w:numPr>
        <w:ind w:left="709"/>
        <w:rPr>
          <w:rStyle w:val="CharStyle29"/>
          <w:i w:val="0"/>
          <w:color w:val="000000"/>
          <w:sz w:val="18"/>
          <w:szCs w:val="18"/>
        </w:rPr>
      </w:pPr>
      <w:r>
        <w:rPr>
          <w:rStyle w:val="CharStyle29"/>
          <w:b/>
          <w:i w:val="0"/>
          <w:color w:val="000000"/>
          <w:sz w:val="18"/>
          <w:szCs w:val="18"/>
        </w:rPr>
        <w:t>GST Act</w:t>
      </w:r>
      <w:r>
        <w:rPr>
          <w:rStyle w:val="CharStyle29"/>
          <w:i w:val="0"/>
          <w:color w:val="000000"/>
          <w:sz w:val="18"/>
          <w:szCs w:val="18"/>
        </w:rPr>
        <w:t xml:space="preserve"> means </w:t>
      </w:r>
      <w:r w:rsidRPr="00AF0453">
        <w:rPr>
          <w:b w:val="0"/>
        </w:rPr>
        <w:t>A New Tax System (Goods and Services Tax) Act 1999</w:t>
      </w:r>
      <w:r w:rsidRPr="00AF0453">
        <w:rPr>
          <w:rStyle w:val="CharStyle30"/>
          <w:b w:val="0"/>
          <w:color w:val="000000"/>
          <w:sz w:val="18"/>
          <w:szCs w:val="18"/>
        </w:rPr>
        <w:t xml:space="preserve"> (Cth)</w:t>
      </w:r>
      <w:r>
        <w:rPr>
          <w:rStyle w:val="CharStyle30"/>
          <w:b w:val="0"/>
          <w:i w:val="0"/>
          <w:color w:val="000000"/>
          <w:sz w:val="18"/>
          <w:szCs w:val="18"/>
        </w:rPr>
        <w:t>, as amended from time to time.</w:t>
      </w:r>
    </w:p>
    <w:p w14:paraId="73FB0CB7" w14:textId="77777777" w:rsidR="00BE2257" w:rsidRPr="00AF0453" w:rsidRDefault="00BE2257" w:rsidP="00BE2257">
      <w:pPr>
        <w:pStyle w:val="HWLESchALvl1"/>
        <w:numPr>
          <w:ilvl w:val="0"/>
          <w:numId w:val="0"/>
        </w:numPr>
        <w:ind w:left="709"/>
        <w:rPr>
          <w:b w:val="0"/>
        </w:rPr>
      </w:pPr>
      <w:r w:rsidRPr="00082917">
        <w:rPr>
          <w:rStyle w:val="CharStyle29"/>
          <w:b/>
          <w:i w:val="0"/>
          <w:color w:val="000000"/>
          <w:sz w:val="18"/>
          <w:szCs w:val="18"/>
        </w:rPr>
        <w:t>GST Law</w:t>
      </w:r>
      <w:r w:rsidRPr="00AF0453">
        <w:rPr>
          <w:rStyle w:val="CharStyle30"/>
          <w:b w:val="0"/>
          <w:color w:val="000000"/>
          <w:sz w:val="18"/>
          <w:szCs w:val="18"/>
        </w:rPr>
        <w:t xml:space="preserve"> </w:t>
      </w:r>
      <w:r w:rsidRPr="00AF0453">
        <w:rPr>
          <w:rStyle w:val="CharStyle30"/>
          <w:b w:val="0"/>
          <w:i w:val="0"/>
          <w:color w:val="000000"/>
          <w:sz w:val="18"/>
          <w:szCs w:val="18"/>
        </w:rPr>
        <w:t xml:space="preserve">has the meaning given to it in </w:t>
      </w:r>
      <w:r w:rsidR="00CA5F1D">
        <w:rPr>
          <w:b w:val="0"/>
        </w:rPr>
        <w:t>the GST Act</w:t>
      </w:r>
      <w:r w:rsidRPr="00AF0453">
        <w:rPr>
          <w:rStyle w:val="CharStyle30"/>
          <w:b w:val="0"/>
          <w:color w:val="000000"/>
          <w:sz w:val="18"/>
          <w:szCs w:val="18"/>
        </w:rPr>
        <w:t>.</w:t>
      </w:r>
    </w:p>
    <w:p w14:paraId="66A0CE84" w14:textId="0E552AFB" w:rsidR="00007AA2" w:rsidRPr="00F04E16" w:rsidRDefault="00AB6296" w:rsidP="00007AA2">
      <w:pPr>
        <w:pStyle w:val="HWLESchALvl1"/>
        <w:numPr>
          <w:ilvl w:val="0"/>
          <w:numId w:val="0"/>
        </w:numPr>
        <w:ind w:left="709"/>
        <w:rPr>
          <w:rStyle w:val="CharStyle28"/>
          <w:b/>
          <w:color w:val="000000"/>
          <w:sz w:val="18"/>
          <w:szCs w:val="18"/>
        </w:rPr>
      </w:pPr>
      <w:r>
        <w:rPr>
          <w:rStyle w:val="CharStyle28"/>
          <w:b/>
          <w:sz w:val="18"/>
          <w:szCs w:val="18"/>
        </w:rPr>
        <w:t>Harmful Code</w:t>
      </w:r>
      <w:r>
        <w:rPr>
          <w:rStyle w:val="CharStyle28"/>
          <w:sz w:val="18"/>
          <w:szCs w:val="18"/>
        </w:rPr>
        <w:t xml:space="preserve"> means </w:t>
      </w:r>
      <w:r w:rsidRPr="006D48EE">
        <w:rPr>
          <w:b w:val="0"/>
        </w:rPr>
        <w:t>any computer code that is harmful, destructive, disabling or which assists in or enables theft, alteration, denial of service, unauthorised disclosure or destruction or corruption of data including viruses, worms, spyware, adware, keyloggers, trojans, and any new types of programmed threats that may be classified</w:t>
      </w:r>
      <w:r>
        <w:rPr>
          <w:b w:val="0"/>
        </w:rPr>
        <w:t>.</w:t>
      </w:r>
    </w:p>
    <w:p w14:paraId="5D7B58B7" w14:textId="308BE88C" w:rsidR="00874C93" w:rsidRPr="008C6022" w:rsidRDefault="00874C93" w:rsidP="00BE2257">
      <w:pPr>
        <w:pStyle w:val="HWLESchALvl1"/>
        <w:numPr>
          <w:ilvl w:val="0"/>
          <w:numId w:val="0"/>
        </w:numPr>
        <w:ind w:left="709"/>
        <w:rPr>
          <w:rStyle w:val="CharStyle32"/>
          <w:color w:val="000000"/>
          <w:sz w:val="18"/>
          <w:szCs w:val="18"/>
        </w:rPr>
      </w:pPr>
      <w:r>
        <w:rPr>
          <w:rStyle w:val="CharStyle32"/>
          <w:b/>
          <w:color w:val="000000"/>
          <w:sz w:val="18"/>
          <w:szCs w:val="18"/>
        </w:rPr>
        <w:t>Improvements</w:t>
      </w:r>
      <w:r>
        <w:rPr>
          <w:rStyle w:val="CharStyle32"/>
          <w:color w:val="000000"/>
          <w:sz w:val="18"/>
          <w:szCs w:val="18"/>
        </w:rPr>
        <w:t xml:space="preserve"> has the meaning given in clause </w:t>
      </w:r>
      <w:r>
        <w:rPr>
          <w:rStyle w:val="CharStyle32"/>
          <w:color w:val="000000"/>
          <w:sz w:val="18"/>
          <w:szCs w:val="18"/>
        </w:rPr>
        <w:fldChar w:fldCharType="begin"/>
      </w:r>
      <w:r>
        <w:rPr>
          <w:rStyle w:val="CharStyle32"/>
          <w:color w:val="000000"/>
          <w:sz w:val="18"/>
          <w:szCs w:val="18"/>
        </w:rPr>
        <w:instrText xml:space="preserve"> REF _Ref54710868 \r \h </w:instrText>
      </w:r>
      <w:r>
        <w:rPr>
          <w:rStyle w:val="CharStyle32"/>
          <w:color w:val="000000"/>
          <w:sz w:val="18"/>
          <w:szCs w:val="18"/>
        </w:rPr>
      </w:r>
      <w:r>
        <w:rPr>
          <w:rStyle w:val="CharStyle32"/>
          <w:color w:val="000000"/>
          <w:sz w:val="18"/>
          <w:szCs w:val="18"/>
        </w:rPr>
        <w:fldChar w:fldCharType="separate"/>
      </w:r>
      <w:r w:rsidR="00F86CF7">
        <w:rPr>
          <w:rStyle w:val="CharStyle32"/>
          <w:color w:val="000000"/>
          <w:sz w:val="18"/>
          <w:szCs w:val="18"/>
        </w:rPr>
        <w:t>9.1</w:t>
      </w:r>
      <w:r>
        <w:rPr>
          <w:rStyle w:val="CharStyle32"/>
          <w:color w:val="000000"/>
          <w:sz w:val="18"/>
          <w:szCs w:val="18"/>
        </w:rPr>
        <w:fldChar w:fldCharType="end"/>
      </w:r>
      <w:r>
        <w:rPr>
          <w:rStyle w:val="CharStyle32"/>
          <w:color w:val="000000"/>
          <w:sz w:val="18"/>
          <w:szCs w:val="18"/>
        </w:rPr>
        <w:t>.</w:t>
      </w:r>
    </w:p>
    <w:p w14:paraId="449253F8" w14:textId="5A53D766" w:rsidR="00A41CD4" w:rsidRDefault="00A41CD4" w:rsidP="00BE2257">
      <w:pPr>
        <w:pStyle w:val="HWLESchALvl1"/>
        <w:numPr>
          <w:ilvl w:val="0"/>
          <w:numId w:val="0"/>
        </w:numPr>
        <w:ind w:left="709"/>
        <w:rPr>
          <w:rStyle w:val="CharStyle28"/>
          <w:b/>
          <w:color w:val="000000"/>
          <w:sz w:val="18"/>
          <w:szCs w:val="18"/>
        </w:rPr>
      </w:pPr>
      <w:r>
        <w:rPr>
          <w:rStyle w:val="CharStyle32"/>
          <w:b/>
          <w:color w:val="000000"/>
          <w:sz w:val="18"/>
          <w:szCs w:val="18"/>
        </w:rPr>
        <w:t xml:space="preserve">Initial </w:t>
      </w:r>
      <w:r w:rsidRPr="008D49F9">
        <w:rPr>
          <w:rStyle w:val="CharStyle32"/>
          <w:b/>
          <w:color w:val="000000"/>
          <w:sz w:val="18"/>
          <w:szCs w:val="18"/>
        </w:rPr>
        <w:t>Term</w:t>
      </w:r>
      <w:r w:rsidRPr="008D49F9">
        <w:rPr>
          <w:b w:val="0"/>
        </w:rPr>
        <w:t xml:space="preserve"> has the meaning </w:t>
      </w:r>
      <w:r>
        <w:rPr>
          <w:b w:val="0"/>
        </w:rPr>
        <w:t>given in clause 2</w:t>
      </w:r>
      <w:r w:rsidR="00865418">
        <w:rPr>
          <w:b w:val="0"/>
        </w:rPr>
        <w:t>.1(a)</w:t>
      </w:r>
      <w:r w:rsidRPr="008D49F9">
        <w:rPr>
          <w:b w:val="0"/>
        </w:rPr>
        <w:t>.</w:t>
      </w:r>
    </w:p>
    <w:p w14:paraId="44691858" w14:textId="4FBA9927" w:rsidR="00BE2257" w:rsidRPr="00AF0453" w:rsidRDefault="00BE2257" w:rsidP="00BE2257">
      <w:pPr>
        <w:pStyle w:val="HWLESchALvl1"/>
        <w:numPr>
          <w:ilvl w:val="0"/>
          <w:numId w:val="0"/>
        </w:numPr>
        <w:ind w:left="709"/>
        <w:rPr>
          <w:b w:val="0"/>
        </w:rPr>
      </w:pPr>
      <w:r w:rsidRPr="00082917">
        <w:rPr>
          <w:rStyle w:val="CharStyle28"/>
          <w:b/>
          <w:color w:val="000000"/>
          <w:sz w:val="18"/>
          <w:szCs w:val="18"/>
        </w:rPr>
        <w:t>Insolvency Event</w:t>
      </w:r>
      <w:r w:rsidRPr="00AF0453">
        <w:rPr>
          <w:b w:val="0"/>
        </w:rPr>
        <w:t xml:space="preserve"> means the occurrence of any event of insolvency including a winding up application being made and not withdrawn within 21 days, a failure to comply with a statutory demand, the appointment of a provisional liquidator or administrator, the entering into of an arrangement with creditors, a voluntary winding up other than for the purpose of a bona fide corporate reconstruction, any inability to pay debts as and when </w:t>
      </w:r>
      <w:r w:rsidRPr="00AF0453">
        <w:rPr>
          <w:b w:val="0"/>
        </w:rPr>
        <w:t>they fall due, any admission of insolvency, any court order relating to any of the above or anything which occurs under the law of any jurisdiction which has a similar effect to any of the above.</w:t>
      </w:r>
    </w:p>
    <w:p w14:paraId="0ED7B5BF" w14:textId="77777777" w:rsidR="00BE2257" w:rsidRPr="00AF0453" w:rsidRDefault="00BE2257" w:rsidP="00BE2257">
      <w:pPr>
        <w:pStyle w:val="HWLESchALvl1"/>
        <w:numPr>
          <w:ilvl w:val="0"/>
          <w:numId w:val="0"/>
        </w:numPr>
        <w:ind w:left="709"/>
        <w:rPr>
          <w:b w:val="0"/>
        </w:rPr>
      </w:pPr>
      <w:r>
        <w:rPr>
          <w:rStyle w:val="CharStyle28"/>
          <w:b/>
          <w:color w:val="000000"/>
          <w:sz w:val="18"/>
          <w:szCs w:val="18"/>
        </w:rPr>
        <w:t>IP</w:t>
      </w:r>
      <w:r w:rsidRPr="00082917">
        <w:rPr>
          <w:rStyle w:val="CharStyle28"/>
          <w:b/>
          <w:color w:val="000000"/>
          <w:sz w:val="18"/>
          <w:szCs w:val="18"/>
        </w:rPr>
        <w:t xml:space="preserve"> Rights</w:t>
      </w:r>
      <w:r w:rsidRPr="00AF0453">
        <w:rPr>
          <w:b w:val="0"/>
        </w:rPr>
        <w:t xml:space="preserve"> means all existing and future copyright, trade mark, design, patent, semiconductor and circuit layout rights, trade, business, company and domain names, confidential and other proprietary rights, and any other rights to registration of such rights whether created before or after the date of this </w:t>
      </w:r>
      <w:r>
        <w:rPr>
          <w:b w:val="0"/>
        </w:rPr>
        <w:t>a</w:t>
      </w:r>
      <w:r w:rsidRPr="00AF0453">
        <w:rPr>
          <w:b w:val="0"/>
        </w:rPr>
        <w:t>greement both in Australia and throughout the world.</w:t>
      </w:r>
    </w:p>
    <w:p w14:paraId="046428B2" w14:textId="272B945D" w:rsidR="00BE2257" w:rsidRDefault="00BE2257" w:rsidP="00BE2257">
      <w:pPr>
        <w:pStyle w:val="HWLESchALvl1"/>
        <w:numPr>
          <w:ilvl w:val="0"/>
          <w:numId w:val="0"/>
        </w:numPr>
        <w:ind w:left="709"/>
        <w:rPr>
          <w:b w:val="0"/>
        </w:rPr>
      </w:pPr>
      <w:r w:rsidRPr="00082917">
        <w:rPr>
          <w:rStyle w:val="CharStyle28"/>
          <w:b/>
          <w:color w:val="000000"/>
          <w:sz w:val="18"/>
          <w:szCs w:val="18"/>
        </w:rPr>
        <w:t>Law</w:t>
      </w:r>
      <w:r w:rsidRPr="00082917">
        <w:rPr>
          <w:b w:val="0"/>
        </w:rPr>
        <w:t xml:space="preserve"> </w:t>
      </w:r>
      <w:r w:rsidRPr="00AF0453">
        <w:rPr>
          <w:b w:val="0"/>
        </w:rPr>
        <w:t>means any applicable statute, regulation, by</w:t>
      </w:r>
      <w:r w:rsidR="008A5FD7">
        <w:rPr>
          <w:b w:val="0"/>
        </w:rPr>
        <w:t>-</w:t>
      </w:r>
      <w:r w:rsidRPr="00AF0453">
        <w:rPr>
          <w:b w:val="0"/>
        </w:rPr>
        <w:t xml:space="preserve">law, ordinance or subordinate legislation in force from time to time and includes the common law and equity as applicable from time to time, and any mandatory </w:t>
      </w:r>
      <w:r w:rsidR="00300904">
        <w:rPr>
          <w:b w:val="0"/>
        </w:rPr>
        <w:t xml:space="preserve">Australian and international </w:t>
      </w:r>
      <w:r w:rsidRPr="00AF0453">
        <w:rPr>
          <w:b w:val="0"/>
        </w:rPr>
        <w:t>standards.</w:t>
      </w:r>
    </w:p>
    <w:p w14:paraId="4D8A4F7C" w14:textId="3D3B5DC2" w:rsidR="0019110E" w:rsidRPr="00AF0453" w:rsidRDefault="0019110E" w:rsidP="00BE2257">
      <w:pPr>
        <w:pStyle w:val="HWLESchALvl1"/>
        <w:numPr>
          <w:ilvl w:val="0"/>
          <w:numId w:val="0"/>
        </w:numPr>
        <w:ind w:left="709"/>
        <w:rPr>
          <w:b w:val="0"/>
        </w:rPr>
      </w:pPr>
      <w:r>
        <w:t xml:space="preserve">Moral Rights </w:t>
      </w:r>
      <w:r w:rsidRPr="0019110E">
        <w:rPr>
          <w:b w:val="0"/>
        </w:rPr>
        <w:t xml:space="preserve">has the same meaning as in the </w:t>
      </w:r>
      <w:r w:rsidRPr="0019110E">
        <w:rPr>
          <w:b w:val="0"/>
          <w:i/>
        </w:rPr>
        <w:t>Copyright Act 1968</w:t>
      </w:r>
      <w:r w:rsidRPr="0019110E">
        <w:rPr>
          <w:b w:val="0"/>
        </w:rPr>
        <w:t xml:space="preserve"> (Cth) and includes rights of attribution of authorship, rights of integrity of authorship, rights not to have authorship falsely attributed, and rights of a similar nature that exist, or may come to exist, anywhere in the world.</w:t>
      </w:r>
    </w:p>
    <w:p w14:paraId="28248FA1" w14:textId="6D962B7C" w:rsidR="008F4163" w:rsidRPr="00C03DE4" w:rsidRDefault="008F4163" w:rsidP="00BE2257">
      <w:pPr>
        <w:pStyle w:val="HWLESchALvl1"/>
        <w:numPr>
          <w:ilvl w:val="0"/>
          <w:numId w:val="0"/>
        </w:numPr>
        <w:ind w:left="709"/>
        <w:rPr>
          <w:rStyle w:val="CharStyle32"/>
          <w:color w:val="000000"/>
          <w:sz w:val="18"/>
          <w:szCs w:val="18"/>
        </w:rPr>
      </w:pPr>
      <w:r>
        <w:rPr>
          <w:rStyle w:val="CharStyle32"/>
          <w:b/>
          <w:color w:val="000000"/>
          <w:sz w:val="18"/>
          <w:szCs w:val="18"/>
        </w:rPr>
        <w:t>Permitted Purpose</w:t>
      </w:r>
      <w:r>
        <w:rPr>
          <w:rStyle w:val="CharStyle32"/>
          <w:color w:val="000000"/>
          <w:sz w:val="18"/>
          <w:szCs w:val="18"/>
        </w:rPr>
        <w:t xml:space="preserve"> has the meaning given in </w:t>
      </w:r>
      <w:r w:rsidR="00280F8A">
        <w:rPr>
          <w:rStyle w:val="CharStyle32"/>
          <w:color w:val="000000"/>
          <w:sz w:val="18"/>
          <w:szCs w:val="18"/>
        </w:rPr>
        <w:t>item 4 of Schedule 1.</w:t>
      </w:r>
    </w:p>
    <w:p w14:paraId="3CAA87CF" w14:textId="2683C4E0" w:rsidR="003409DE" w:rsidRDefault="003409DE" w:rsidP="00BE2257">
      <w:pPr>
        <w:pStyle w:val="HWLESchALvl1"/>
        <w:numPr>
          <w:ilvl w:val="0"/>
          <w:numId w:val="0"/>
        </w:numPr>
        <w:ind w:left="709"/>
        <w:rPr>
          <w:rStyle w:val="CharStyle32"/>
          <w:color w:val="000000"/>
          <w:sz w:val="18"/>
          <w:szCs w:val="18"/>
        </w:rPr>
      </w:pPr>
      <w:r w:rsidRPr="003409DE">
        <w:rPr>
          <w:rStyle w:val="CharStyle32"/>
          <w:b/>
          <w:color w:val="000000"/>
          <w:sz w:val="18"/>
          <w:szCs w:val="18"/>
        </w:rPr>
        <w:t xml:space="preserve">Personal Information </w:t>
      </w:r>
      <w:r w:rsidRPr="00015EC6">
        <w:rPr>
          <w:rStyle w:val="CharStyle32"/>
          <w:color w:val="000000"/>
          <w:sz w:val="18"/>
          <w:szCs w:val="18"/>
        </w:rPr>
        <w:t xml:space="preserve">means: </w:t>
      </w:r>
    </w:p>
    <w:p w14:paraId="12644251" w14:textId="77777777" w:rsidR="003409DE" w:rsidRPr="00015EC6" w:rsidRDefault="003409DE" w:rsidP="009B3546">
      <w:pPr>
        <w:pStyle w:val="HWLELvl3"/>
        <w:numPr>
          <w:ilvl w:val="2"/>
          <w:numId w:val="58"/>
        </w:numPr>
        <w:rPr>
          <w:rStyle w:val="CharStyle32"/>
          <w:color w:val="000000"/>
          <w:sz w:val="18"/>
          <w:szCs w:val="18"/>
        </w:rPr>
      </w:pPr>
      <w:r w:rsidRPr="00015EC6">
        <w:rPr>
          <w:rStyle w:val="CharStyle32"/>
          <w:b w:val="0"/>
          <w:color w:val="000000"/>
          <w:sz w:val="18"/>
          <w:szCs w:val="18"/>
        </w:rPr>
        <w:t>'personal information' as defined in the Privacy Act 1988 (Cth); and</w:t>
      </w:r>
    </w:p>
    <w:p w14:paraId="25130334" w14:textId="647C5F63" w:rsidR="003409DE" w:rsidRPr="00015EC6" w:rsidRDefault="003409DE" w:rsidP="009B3546">
      <w:pPr>
        <w:pStyle w:val="HWLELvl3"/>
        <w:numPr>
          <w:ilvl w:val="2"/>
          <w:numId w:val="54"/>
        </w:numPr>
        <w:rPr>
          <w:rStyle w:val="CharStyle32"/>
          <w:b w:val="0"/>
          <w:color w:val="000000"/>
          <w:sz w:val="18"/>
          <w:szCs w:val="18"/>
        </w:rPr>
      </w:pPr>
      <w:r w:rsidRPr="009D5565">
        <w:rPr>
          <w:rStyle w:val="CharStyle32"/>
          <w:b w:val="0"/>
          <w:color w:val="000000"/>
          <w:sz w:val="18"/>
          <w:szCs w:val="18"/>
        </w:rPr>
        <w:t>any other information that is regulated by, or under, any applicable Privacy Law.</w:t>
      </w:r>
    </w:p>
    <w:p w14:paraId="5D13340C" w14:textId="12BB81C7" w:rsidR="00BE2257" w:rsidRDefault="00BE2257" w:rsidP="00BE2257">
      <w:pPr>
        <w:pStyle w:val="HWLESchALvl1"/>
        <w:numPr>
          <w:ilvl w:val="0"/>
          <w:numId w:val="0"/>
        </w:numPr>
        <w:ind w:left="709"/>
        <w:rPr>
          <w:b w:val="0"/>
        </w:rPr>
      </w:pPr>
      <w:r w:rsidRPr="000E1005">
        <w:rPr>
          <w:rStyle w:val="CharStyle32"/>
          <w:b/>
          <w:color w:val="000000"/>
          <w:sz w:val="18"/>
          <w:szCs w:val="18"/>
        </w:rPr>
        <w:t>Personnel</w:t>
      </w:r>
      <w:r w:rsidRPr="000E1005">
        <w:rPr>
          <w:b w:val="0"/>
        </w:rPr>
        <w:t xml:space="preserve"> </w:t>
      </w:r>
      <w:r w:rsidRPr="00AF0453">
        <w:rPr>
          <w:b w:val="0"/>
        </w:rPr>
        <w:t xml:space="preserve">means employees, </w:t>
      </w:r>
      <w:r>
        <w:rPr>
          <w:b w:val="0"/>
        </w:rPr>
        <w:t xml:space="preserve">directors, </w:t>
      </w:r>
      <w:r w:rsidRPr="00AF0453">
        <w:rPr>
          <w:b w:val="0"/>
        </w:rPr>
        <w:t>agents, contractors and subcontractors, including employees and contractors (who are individuals) of subcontractors.</w:t>
      </w:r>
    </w:p>
    <w:p w14:paraId="1EE340E3" w14:textId="38FCC01C" w:rsidR="00096940" w:rsidRDefault="00875AEB" w:rsidP="00096940">
      <w:pPr>
        <w:pStyle w:val="HWLESchALvl1"/>
        <w:numPr>
          <w:ilvl w:val="0"/>
          <w:numId w:val="0"/>
        </w:numPr>
        <w:ind w:left="709"/>
        <w:rPr>
          <w:b w:val="0"/>
        </w:rPr>
      </w:pPr>
      <w:r>
        <w:rPr>
          <w:rStyle w:val="CharStyle28"/>
          <w:b/>
          <w:color w:val="000000"/>
          <w:sz w:val="18"/>
          <w:szCs w:val="18"/>
        </w:rPr>
        <w:t>Plant App</w:t>
      </w:r>
      <w:r w:rsidR="00903064">
        <w:rPr>
          <w:rStyle w:val="CharStyle28"/>
          <w:color w:val="000000"/>
          <w:sz w:val="18"/>
          <w:szCs w:val="18"/>
        </w:rPr>
        <w:t xml:space="preserve"> means the </w:t>
      </w:r>
      <w:r w:rsidR="008C6022">
        <w:rPr>
          <w:rStyle w:val="CharStyle28"/>
          <w:color w:val="000000"/>
          <w:sz w:val="18"/>
          <w:szCs w:val="18"/>
        </w:rPr>
        <w:t xml:space="preserve">application </w:t>
      </w:r>
      <w:r w:rsidR="00903064" w:rsidRPr="00A00CCE">
        <w:rPr>
          <w:b w:val="0"/>
        </w:rPr>
        <w:t xml:space="preserve">described in </w:t>
      </w:r>
      <w:r w:rsidR="00384746">
        <w:rPr>
          <w:b w:val="0"/>
        </w:rPr>
        <w:t>item 2</w:t>
      </w:r>
      <w:r w:rsidR="004609D7">
        <w:rPr>
          <w:b w:val="0"/>
        </w:rPr>
        <w:t xml:space="preserve"> of </w:t>
      </w:r>
      <w:r w:rsidR="00903064" w:rsidRPr="00A00CCE">
        <w:rPr>
          <w:b w:val="0"/>
        </w:rPr>
        <w:t xml:space="preserve">Schedule </w:t>
      </w:r>
      <w:r w:rsidR="00903064">
        <w:rPr>
          <w:b w:val="0"/>
        </w:rPr>
        <w:t>1</w:t>
      </w:r>
      <w:r w:rsidR="00903064" w:rsidRPr="00A00CCE">
        <w:rPr>
          <w:b w:val="0"/>
        </w:rPr>
        <w:t>.</w:t>
      </w:r>
      <w:r w:rsidR="005B487F">
        <w:rPr>
          <w:b w:val="0"/>
        </w:rPr>
        <w:t xml:space="preserve"> Unless the context expressly indicates otherwise, a reference to Plant App in this agreement includes all equipment and plant templates made available via or in connection with the PlantApp.</w:t>
      </w:r>
    </w:p>
    <w:p w14:paraId="2B5730C2" w14:textId="4606B72A" w:rsidR="00BE2257" w:rsidRPr="00015EC6" w:rsidRDefault="00875AEB" w:rsidP="00096940">
      <w:pPr>
        <w:pStyle w:val="HWLESchALvl1"/>
        <w:numPr>
          <w:ilvl w:val="0"/>
          <w:numId w:val="0"/>
        </w:numPr>
        <w:ind w:left="709"/>
        <w:rPr>
          <w:rStyle w:val="CharStyle32"/>
          <w:b/>
          <w:color w:val="000000"/>
          <w:sz w:val="18"/>
          <w:szCs w:val="18"/>
        </w:rPr>
      </w:pPr>
      <w:r>
        <w:rPr>
          <w:rStyle w:val="CharStyle32"/>
          <w:b/>
          <w:color w:val="000000"/>
          <w:sz w:val="18"/>
          <w:szCs w:val="18"/>
        </w:rPr>
        <w:t>Plant App</w:t>
      </w:r>
      <w:r w:rsidR="00BE2257" w:rsidRPr="00A00CCE">
        <w:rPr>
          <w:rStyle w:val="CharStyle32"/>
          <w:b/>
          <w:color w:val="000000"/>
          <w:sz w:val="18"/>
          <w:szCs w:val="18"/>
        </w:rPr>
        <w:t xml:space="preserve"> Documentation</w:t>
      </w:r>
      <w:r w:rsidR="00096940">
        <w:rPr>
          <w:rStyle w:val="CharStyle32"/>
          <w:color w:val="000000"/>
          <w:sz w:val="18"/>
          <w:szCs w:val="18"/>
        </w:rPr>
        <w:t xml:space="preserve"> means </w:t>
      </w:r>
      <w:r w:rsidR="00E135BE">
        <w:rPr>
          <w:rStyle w:val="CharStyle32"/>
          <w:color w:val="000000"/>
          <w:sz w:val="18"/>
          <w:szCs w:val="18"/>
        </w:rPr>
        <w:t>Licensor</w:t>
      </w:r>
      <w:r w:rsidR="00096940" w:rsidRPr="00A00CCE">
        <w:rPr>
          <w:rStyle w:val="CharStyle32"/>
          <w:color w:val="000000"/>
          <w:sz w:val="18"/>
          <w:szCs w:val="18"/>
        </w:rPr>
        <w:t xml:space="preserve">'s user instructions, manuals, policies, specifications and other documentation for the </w:t>
      </w:r>
      <w:r>
        <w:rPr>
          <w:rStyle w:val="CharStyle32"/>
          <w:color w:val="000000"/>
          <w:sz w:val="18"/>
          <w:szCs w:val="18"/>
        </w:rPr>
        <w:t>Plant App</w:t>
      </w:r>
      <w:r w:rsidR="00096940" w:rsidRPr="00A00CCE">
        <w:rPr>
          <w:rStyle w:val="CharStyle32"/>
          <w:color w:val="000000"/>
          <w:sz w:val="18"/>
          <w:szCs w:val="18"/>
        </w:rPr>
        <w:t>, as updated from time to time</w:t>
      </w:r>
      <w:r w:rsidR="00096940">
        <w:rPr>
          <w:rStyle w:val="CharStyle32"/>
          <w:color w:val="000000"/>
          <w:sz w:val="18"/>
          <w:szCs w:val="18"/>
        </w:rPr>
        <w:t xml:space="preserve">, including </w:t>
      </w:r>
      <w:r w:rsidR="00096940" w:rsidRPr="00F94606">
        <w:rPr>
          <w:rStyle w:val="CharStyle32"/>
          <w:color w:val="000000"/>
          <w:sz w:val="18"/>
          <w:szCs w:val="18"/>
        </w:rPr>
        <w:t>the documents s</w:t>
      </w:r>
      <w:r w:rsidR="00384746">
        <w:rPr>
          <w:rStyle w:val="CharStyle32"/>
          <w:color w:val="000000"/>
          <w:sz w:val="18"/>
          <w:szCs w:val="18"/>
        </w:rPr>
        <w:t>pecified or referenced in item 3</w:t>
      </w:r>
      <w:r w:rsidR="00096940" w:rsidRPr="00F94606">
        <w:rPr>
          <w:rStyle w:val="CharStyle32"/>
          <w:color w:val="000000"/>
          <w:sz w:val="18"/>
          <w:szCs w:val="18"/>
        </w:rPr>
        <w:t xml:space="preserve"> of Schedule 1</w:t>
      </w:r>
      <w:r w:rsidR="00096940">
        <w:rPr>
          <w:rStyle w:val="CharStyle32"/>
          <w:color w:val="000000"/>
          <w:sz w:val="18"/>
          <w:szCs w:val="18"/>
        </w:rPr>
        <w:t>.</w:t>
      </w:r>
    </w:p>
    <w:p w14:paraId="2ACD8396" w14:textId="3D9FC895" w:rsidR="00E30BEB" w:rsidRPr="00015EC6" w:rsidRDefault="00E30BEB" w:rsidP="00BE2257">
      <w:pPr>
        <w:pStyle w:val="HWLESchALvl1"/>
        <w:numPr>
          <w:ilvl w:val="0"/>
          <w:numId w:val="0"/>
        </w:numPr>
        <w:ind w:left="709"/>
        <w:rPr>
          <w:rStyle w:val="CharStyle32"/>
          <w:color w:val="000000"/>
          <w:sz w:val="18"/>
          <w:szCs w:val="18"/>
        </w:rPr>
      </w:pPr>
      <w:r>
        <w:rPr>
          <w:rStyle w:val="CharStyle32"/>
          <w:b/>
          <w:color w:val="000000"/>
          <w:sz w:val="18"/>
          <w:szCs w:val="18"/>
        </w:rPr>
        <w:t>Privacy Laws</w:t>
      </w:r>
      <w:r>
        <w:rPr>
          <w:rStyle w:val="CharStyle32"/>
          <w:color w:val="000000"/>
          <w:sz w:val="18"/>
          <w:szCs w:val="18"/>
        </w:rPr>
        <w:t xml:space="preserve"> means</w:t>
      </w:r>
      <w:r w:rsidR="003409DE">
        <w:rPr>
          <w:rStyle w:val="CharStyle32"/>
          <w:color w:val="000000"/>
          <w:sz w:val="18"/>
          <w:szCs w:val="18"/>
        </w:rPr>
        <w:t xml:space="preserve"> </w:t>
      </w:r>
      <w:r w:rsidR="003409DE" w:rsidRPr="003409DE">
        <w:rPr>
          <w:rStyle w:val="CharStyle32"/>
          <w:color w:val="000000"/>
          <w:sz w:val="18"/>
          <w:szCs w:val="18"/>
        </w:rPr>
        <w:t xml:space="preserve">the Laws relating to the protection of Personal Information, including the </w:t>
      </w:r>
      <w:r w:rsidR="003409DE" w:rsidRPr="00015EC6">
        <w:rPr>
          <w:rStyle w:val="CharStyle32"/>
          <w:i/>
          <w:color w:val="000000"/>
          <w:sz w:val="18"/>
          <w:szCs w:val="18"/>
        </w:rPr>
        <w:t>Privacy Act 1988 (Cth)</w:t>
      </w:r>
      <w:r w:rsidR="003409DE" w:rsidRPr="003409DE">
        <w:rPr>
          <w:rStyle w:val="CharStyle32"/>
          <w:color w:val="000000"/>
          <w:sz w:val="18"/>
          <w:szCs w:val="18"/>
        </w:rPr>
        <w:t>, the Australian Privacy Principles</w:t>
      </w:r>
      <w:r w:rsidR="003409DE">
        <w:rPr>
          <w:rStyle w:val="CharStyle32"/>
          <w:color w:val="000000"/>
          <w:sz w:val="18"/>
          <w:szCs w:val="18"/>
        </w:rPr>
        <w:t xml:space="preserve"> under that Act, and any other l</w:t>
      </w:r>
      <w:r w:rsidR="003409DE" w:rsidRPr="003409DE">
        <w:rPr>
          <w:rStyle w:val="CharStyle32"/>
          <w:color w:val="000000"/>
          <w:sz w:val="18"/>
          <w:szCs w:val="18"/>
        </w:rPr>
        <w:t>aws relating to privacy, data protection, direct marketing or the handling of personally identifiable information or data by which either party is contractually or legally bound to comply with.</w:t>
      </w:r>
      <w:r>
        <w:rPr>
          <w:rStyle w:val="CharStyle32"/>
          <w:color w:val="000000"/>
          <w:sz w:val="18"/>
          <w:szCs w:val="18"/>
        </w:rPr>
        <w:t xml:space="preserve"> </w:t>
      </w:r>
    </w:p>
    <w:p w14:paraId="65971FBF" w14:textId="2B1DA19B" w:rsidR="00BE2257" w:rsidRPr="00AF0453" w:rsidRDefault="00BE2257" w:rsidP="00BE2257">
      <w:pPr>
        <w:pStyle w:val="HWLESchALvl1"/>
        <w:numPr>
          <w:ilvl w:val="0"/>
          <w:numId w:val="0"/>
        </w:numPr>
        <w:ind w:left="709"/>
        <w:rPr>
          <w:b w:val="0"/>
        </w:rPr>
      </w:pPr>
      <w:r w:rsidRPr="000E1005">
        <w:rPr>
          <w:rStyle w:val="CharStyle32"/>
          <w:b/>
          <w:color w:val="000000"/>
          <w:sz w:val="18"/>
          <w:szCs w:val="18"/>
        </w:rPr>
        <w:t>Related Body Corporate</w:t>
      </w:r>
      <w:r w:rsidRPr="00AF0453">
        <w:rPr>
          <w:b w:val="0"/>
        </w:rPr>
        <w:t xml:space="preserve"> </w:t>
      </w:r>
      <w:r>
        <w:rPr>
          <w:b w:val="0"/>
        </w:rPr>
        <w:t xml:space="preserve">has the meaning defined </w:t>
      </w:r>
      <w:r w:rsidRPr="00AF0453">
        <w:rPr>
          <w:b w:val="0"/>
        </w:rPr>
        <w:t xml:space="preserve">in the </w:t>
      </w:r>
      <w:r w:rsidRPr="00AF0453">
        <w:rPr>
          <w:rStyle w:val="CharStyle33"/>
          <w:b w:val="0"/>
          <w:color w:val="000000"/>
          <w:sz w:val="18"/>
          <w:szCs w:val="18"/>
        </w:rPr>
        <w:t xml:space="preserve">Corporations Act </w:t>
      </w:r>
      <w:r w:rsidRPr="00AF0453">
        <w:rPr>
          <w:rStyle w:val="CharStyle33"/>
          <w:b w:val="0"/>
          <w:i w:val="0"/>
          <w:color w:val="000000"/>
          <w:sz w:val="18"/>
          <w:szCs w:val="18"/>
        </w:rPr>
        <w:t>2001</w:t>
      </w:r>
      <w:r w:rsidRPr="00AF0453">
        <w:rPr>
          <w:b w:val="0"/>
          <w:i/>
        </w:rPr>
        <w:t xml:space="preserve"> </w:t>
      </w:r>
      <w:r w:rsidRPr="00AF0453">
        <w:rPr>
          <w:b w:val="0"/>
        </w:rPr>
        <w:t>(Cth).</w:t>
      </w:r>
    </w:p>
    <w:p w14:paraId="71A9CD62" w14:textId="43AF9C10" w:rsidR="00BE2257" w:rsidRDefault="00A96002" w:rsidP="00BE2257">
      <w:pPr>
        <w:pStyle w:val="HWLESchALvl1"/>
        <w:numPr>
          <w:ilvl w:val="0"/>
          <w:numId w:val="0"/>
        </w:numPr>
        <w:ind w:left="709"/>
        <w:rPr>
          <w:b w:val="0"/>
        </w:rPr>
      </w:pPr>
      <w:r w:rsidRPr="000E1005">
        <w:rPr>
          <w:rStyle w:val="CharStyle32"/>
          <w:b/>
          <w:color w:val="000000"/>
          <w:sz w:val="18"/>
          <w:szCs w:val="18"/>
        </w:rPr>
        <w:t>Services</w:t>
      </w:r>
      <w:r w:rsidRPr="00AF0453">
        <w:rPr>
          <w:b w:val="0"/>
        </w:rPr>
        <w:t xml:space="preserve"> </w:t>
      </w:r>
      <w:r>
        <w:rPr>
          <w:b w:val="0"/>
        </w:rPr>
        <w:t>mean</w:t>
      </w:r>
      <w:r w:rsidR="00BE2257">
        <w:rPr>
          <w:b w:val="0"/>
        </w:rPr>
        <w:t xml:space="preserve"> the services provided by </w:t>
      </w:r>
      <w:r w:rsidR="00E135BE">
        <w:rPr>
          <w:b w:val="0"/>
        </w:rPr>
        <w:t>Licensor</w:t>
      </w:r>
      <w:r w:rsidR="00BE2257">
        <w:rPr>
          <w:b w:val="0"/>
        </w:rPr>
        <w:t xml:space="preserve"> to the </w:t>
      </w:r>
      <w:r w:rsidR="005A2769">
        <w:rPr>
          <w:b w:val="0"/>
        </w:rPr>
        <w:t>Customer</w:t>
      </w:r>
      <w:r w:rsidR="00BE2257">
        <w:rPr>
          <w:b w:val="0"/>
        </w:rPr>
        <w:t xml:space="preserve"> under this agreement</w:t>
      </w:r>
      <w:r w:rsidR="008C6022">
        <w:rPr>
          <w:b w:val="0"/>
        </w:rPr>
        <w:t>, including the Support Services and Training Services</w:t>
      </w:r>
      <w:r w:rsidR="00BE2257" w:rsidRPr="00AF0453">
        <w:rPr>
          <w:b w:val="0"/>
        </w:rPr>
        <w:t>.</w:t>
      </w:r>
    </w:p>
    <w:p w14:paraId="6B414DF7" w14:textId="77278903" w:rsidR="00A41CD4" w:rsidRPr="00AF0453" w:rsidRDefault="00A41CD4" w:rsidP="00BE2257">
      <w:pPr>
        <w:pStyle w:val="HWLESchALvl1"/>
        <w:numPr>
          <w:ilvl w:val="0"/>
          <w:numId w:val="0"/>
        </w:numPr>
        <w:ind w:left="709"/>
        <w:rPr>
          <w:b w:val="0"/>
        </w:rPr>
      </w:pPr>
      <w:r>
        <w:rPr>
          <w:rStyle w:val="CharStyle32"/>
          <w:b/>
          <w:color w:val="000000"/>
          <w:sz w:val="18"/>
          <w:szCs w:val="18"/>
        </w:rPr>
        <w:t xml:space="preserve">Subsequent </w:t>
      </w:r>
      <w:r w:rsidRPr="008D49F9">
        <w:rPr>
          <w:rStyle w:val="CharStyle32"/>
          <w:b/>
          <w:color w:val="000000"/>
          <w:sz w:val="18"/>
          <w:szCs w:val="18"/>
        </w:rPr>
        <w:t>Term</w:t>
      </w:r>
      <w:r w:rsidRPr="008D49F9">
        <w:rPr>
          <w:b w:val="0"/>
        </w:rPr>
        <w:t xml:space="preserve"> has the meaning </w:t>
      </w:r>
      <w:r>
        <w:rPr>
          <w:b w:val="0"/>
        </w:rPr>
        <w:t>given in clause 2</w:t>
      </w:r>
      <w:r w:rsidR="00E8606E">
        <w:rPr>
          <w:b w:val="0"/>
        </w:rPr>
        <w:t>.1(b)</w:t>
      </w:r>
      <w:r w:rsidRPr="008D49F9">
        <w:rPr>
          <w:b w:val="0"/>
        </w:rPr>
        <w:t>.</w:t>
      </w:r>
    </w:p>
    <w:p w14:paraId="1A52E174" w14:textId="42EEAE33" w:rsidR="00BE2257" w:rsidRPr="008D49F9" w:rsidRDefault="00BE2257" w:rsidP="00BE2257">
      <w:pPr>
        <w:pStyle w:val="HWLESchALvl1"/>
        <w:numPr>
          <w:ilvl w:val="0"/>
          <w:numId w:val="0"/>
        </w:numPr>
        <w:ind w:left="709"/>
        <w:rPr>
          <w:b w:val="0"/>
        </w:rPr>
      </w:pPr>
      <w:r w:rsidRPr="008D49F9">
        <w:rPr>
          <w:rStyle w:val="CharStyle35"/>
          <w:b/>
          <w:color w:val="000000"/>
          <w:sz w:val="18"/>
          <w:szCs w:val="18"/>
        </w:rPr>
        <w:t>Support Services</w:t>
      </w:r>
      <w:r w:rsidRPr="008D49F9">
        <w:rPr>
          <w:b w:val="0"/>
        </w:rPr>
        <w:t xml:space="preserve"> means the support services described </w:t>
      </w:r>
      <w:r>
        <w:rPr>
          <w:b w:val="0"/>
        </w:rPr>
        <w:t>in</w:t>
      </w:r>
      <w:r w:rsidRPr="008D49F9">
        <w:rPr>
          <w:b w:val="0"/>
        </w:rPr>
        <w:t xml:space="preserve"> schedule </w:t>
      </w:r>
      <w:r w:rsidR="00820992">
        <w:rPr>
          <w:b w:val="0"/>
        </w:rPr>
        <w:t>2</w:t>
      </w:r>
      <w:r w:rsidRPr="008D49F9">
        <w:rPr>
          <w:b w:val="0"/>
        </w:rPr>
        <w:t xml:space="preserve"> (Support Services).</w:t>
      </w:r>
    </w:p>
    <w:p w14:paraId="789FD709" w14:textId="699035E6" w:rsidR="00BE2257" w:rsidRPr="008D49F9" w:rsidRDefault="00BE2257" w:rsidP="00BE2257">
      <w:pPr>
        <w:pStyle w:val="HWLESchALvl1"/>
        <w:numPr>
          <w:ilvl w:val="0"/>
          <w:numId w:val="0"/>
        </w:numPr>
        <w:ind w:left="709"/>
        <w:rPr>
          <w:b w:val="0"/>
        </w:rPr>
      </w:pPr>
      <w:r w:rsidRPr="008D49F9">
        <w:t>Taxes</w:t>
      </w:r>
      <w:r w:rsidRPr="008D49F9">
        <w:rPr>
          <w:b w:val="0"/>
        </w:rPr>
        <w:t xml:space="preserve"> means all taxes, levies, rates, charges, </w:t>
      </w:r>
      <w:r w:rsidR="001C0FA8">
        <w:rPr>
          <w:b w:val="0"/>
        </w:rPr>
        <w:t xml:space="preserve">duties, </w:t>
      </w:r>
      <w:r w:rsidRPr="008D49F9">
        <w:rPr>
          <w:b w:val="0"/>
        </w:rPr>
        <w:t>imposts of any kind whatsoever, including withholding tax.</w:t>
      </w:r>
    </w:p>
    <w:p w14:paraId="27096171" w14:textId="77777777" w:rsidR="00FA07DC" w:rsidRPr="009E761B" w:rsidRDefault="00FA07DC" w:rsidP="00BE2257">
      <w:pPr>
        <w:pStyle w:val="HWLESchALvl1"/>
        <w:numPr>
          <w:ilvl w:val="0"/>
          <w:numId w:val="0"/>
        </w:numPr>
        <w:ind w:left="709"/>
        <w:rPr>
          <w:rStyle w:val="CharStyle32"/>
          <w:color w:val="000000"/>
          <w:sz w:val="18"/>
          <w:szCs w:val="18"/>
        </w:rPr>
      </w:pPr>
      <w:r>
        <w:rPr>
          <w:rStyle w:val="CharStyle32"/>
          <w:b/>
          <w:color w:val="000000"/>
          <w:sz w:val="18"/>
          <w:szCs w:val="18"/>
        </w:rPr>
        <w:lastRenderedPageBreak/>
        <w:t>Tax Invoice</w:t>
      </w:r>
      <w:r>
        <w:rPr>
          <w:rStyle w:val="CharStyle32"/>
          <w:color w:val="000000"/>
          <w:sz w:val="18"/>
          <w:szCs w:val="18"/>
        </w:rPr>
        <w:t xml:space="preserve"> </w:t>
      </w:r>
      <w:r w:rsidR="00CA5F1D">
        <w:rPr>
          <w:rStyle w:val="CharStyle32"/>
          <w:color w:val="000000"/>
          <w:sz w:val="18"/>
          <w:szCs w:val="18"/>
        </w:rPr>
        <w:t>has the meaning given in the GST Act.</w:t>
      </w:r>
    </w:p>
    <w:p w14:paraId="2DEBF88E" w14:textId="338BD7DC" w:rsidR="00BE2257" w:rsidRDefault="00BE2257" w:rsidP="00BE2257">
      <w:pPr>
        <w:pStyle w:val="HWLESchALvl1"/>
        <w:numPr>
          <w:ilvl w:val="0"/>
          <w:numId w:val="0"/>
        </w:numPr>
        <w:ind w:left="709"/>
        <w:rPr>
          <w:b w:val="0"/>
        </w:rPr>
      </w:pPr>
      <w:r w:rsidRPr="008D49F9">
        <w:rPr>
          <w:rStyle w:val="CharStyle32"/>
          <w:b/>
          <w:color w:val="000000"/>
          <w:sz w:val="18"/>
          <w:szCs w:val="18"/>
        </w:rPr>
        <w:t>Term</w:t>
      </w:r>
      <w:r w:rsidRPr="008D49F9">
        <w:rPr>
          <w:b w:val="0"/>
        </w:rPr>
        <w:t xml:space="preserve"> has the meaning </w:t>
      </w:r>
      <w:r>
        <w:rPr>
          <w:b w:val="0"/>
        </w:rPr>
        <w:t>given in clause 2</w:t>
      </w:r>
      <w:r w:rsidR="00E8606E">
        <w:rPr>
          <w:b w:val="0"/>
        </w:rPr>
        <w:t>.1</w:t>
      </w:r>
      <w:r w:rsidRPr="008D49F9">
        <w:rPr>
          <w:b w:val="0"/>
        </w:rPr>
        <w:t>.</w:t>
      </w:r>
    </w:p>
    <w:p w14:paraId="76756355" w14:textId="611340CD" w:rsidR="00226E18" w:rsidRPr="00D255D0" w:rsidRDefault="00007AA2" w:rsidP="00007AA2">
      <w:pPr>
        <w:pStyle w:val="HWLESchALvl1"/>
        <w:numPr>
          <w:ilvl w:val="0"/>
          <w:numId w:val="0"/>
        </w:numPr>
        <w:ind w:left="709"/>
        <w:rPr>
          <w:bCs/>
          <w:shd w:val="clear" w:color="auto" w:fill="FFFFFF"/>
        </w:rPr>
      </w:pPr>
      <w:r>
        <w:rPr>
          <w:rStyle w:val="CharStyle28"/>
          <w:b/>
          <w:sz w:val="18"/>
          <w:szCs w:val="18"/>
        </w:rPr>
        <w:t>Territory</w:t>
      </w:r>
      <w:r w:rsidRPr="006D7FE7">
        <w:rPr>
          <w:rStyle w:val="CharStyle28"/>
          <w:b/>
          <w:sz w:val="18"/>
          <w:szCs w:val="18"/>
        </w:rPr>
        <w:t xml:space="preserve"> </w:t>
      </w:r>
      <w:r w:rsidRPr="009D5565">
        <w:rPr>
          <w:rStyle w:val="CharStyle28"/>
          <w:sz w:val="18"/>
          <w:szCs w:val="18"/>
        </w:rPr>
        <w:t>means Australia.</w:t>
      </w:r>
    </w:p>
    <w:p w14:paraId="14032E07" w14:textId="075C7D1E" w:rsidR="000B1432" w:rsidRDefault="000B1432" w:rsidP="00BE2257">
      <w:pPr>
        <w:pStyle w:val="HWLESchALvl1"/>
        <w:numPr>
          <w:ilvl w:val="0"/>
          <w:numId w:val="0"/>
        </w:numPr>
        <w:ind w:left="709"/>
        <w:rPr>
          <w:rStyle w:val="CharStyle32"/>
          <w:b/>
          <w:color w:val="000000"/>
          <w:sz w:val="18"/>
          <w:szCs w:val="18"/>
        </w:rPr>
      </w:pPr>
      <w:r>
        <w:rPr>
          <w:rStyle w:val="CharStyle32"/>
          <w:b/>
          <w:color w:val="000000"/>
          <w:sz w:val="18"/>
          <w:szCs w:val="18"/>
        </w:rPr>
        <w:t xml:space="preserve">Training Services </w:t>
      </w:r>
      <w:r>
        <w:rPr>
          <w:rStyle w:val="CharStyle28"/>
          <w:color w:val="000000"/>
          <w:sz w:val="18"/>
          <w:szCs w:val="18"/>
        </w:rPr>
        <w:t xml:space="preserve">means the </w:t>
      </w:r>
      <w:r w:rsidR="00300904">
        <w:rPr>
          <w:rStyle w:val="CharStyle28"/>
          <w:color w:val="000000"/>
          <w:sz w:val="18"/>
          <w:szCs w:val="18"/>
        </w:rPr>
        <w:t>training s</w:t>
      </w:r>
      <w:r>
        <w:rPr>
          <w:rStyle w:val="CharStyle28"/>
          <w:color w:val="000000"/>
          <w:sz w:val="18"/>
          <w:szCs w:val="18"/>
        </w:rPr>
        <w:t xml:space="preserve">ervices </w:t>
      </w:r>
      <w:r>
        <w:rPr>
          <w:rStyle w:val="CharStyle28"/>
          <w:color w:val="000000"/>
          <w:sz w:val="18"/>
          <w:szCs w:val="18"/>
        </w:rPr>
        <w:t>described in item 3 of Schedule 1.</w:t>
      </w:r>
    </w:p>
    <w:p w14:paraId="50AB2485" w14:textId="0FAF458F" w:rsidR="00BE2257" w:rsidRPr="008D49F9" w:rsidRDefault="00BE2257" w:rsidP="00BE2257">
      <w:pPr>
        <w:pStyle w:val="HWLESchALvl1"/>
        <w:numPr>
          <w:ilvl w:val="0"/>
          <w:numId w:val="0"/>
        </w:numPr>
        <w:ind w:left="709"/>
        <w:sectPr w:rsidR="00BE2257" w:rsidRPr="008D49F9" w:rsidSect="00511DDA">
          <w:footerReference w:type="even" r:id="rId16"/>
          <w:footerReference w:type="default" r:id="rId17"/>
          <w:footerReference w:type="first" r:id="rId18"/>
          <w:type w:val="continuous"/>
          <w:pgSz w:w="11906" w:h="16838" w:code="9"/>
          <w:pgMar w:top="993" w:right="849" w:bottom="709" w:left="567" w:header="709" w:footer="21" w:gutter="0"/>
          <w:paperSrc w:first="7" w:other="7"/>
          <w:cols w:num="2" w:space="259"/>
          <w:docGrid w:linePitch="360"/>
        </w:sectPr>
      </w:pPr>
      <w:r>
        <w:rPr>
          <w:rStyle w:val="CharStyle32"/>
          <w:b/>
          <w:color w:val="000000"/>
          <w:sz w:val="18"/>
          <w:szCs w:val="18"/>
        </w:rPr>
        <w:t xml:space="preserve">User </w:t>
      </w:r>
      <w:r>
        <w:rPr>
          <w:rStyle w:val="CharStyle32"/>
          <w:color w:val="000000"/>
          <w:sz w:val="18"/>
          <w:szCs w:val="18"/>
        </w:rPr>
        <w:t xml:space="preserve">means an </w:t>
      </w:r>
      <w:r w:rsidRPr="00092FBD">
        <w:rPr>
          <w:b w:val="0"/>
        </w:rPr>
        <w:t xml:space="preserve">individual who accesses or uses the </w:t>
      </w:r>
      <w:r w:rsidR="00875AEB">
        <w:rPr>
          <w:b w:val="0"/>
        </w:rPr>
        <w:t>Plant App</w:t>
      </w:r>
      <w:r>
        <w:rPr>
          <w:b w:val="0"/>
        </w:rPr>
        <w:t xml:space="preserve"> using </w:t>
      </w:r>
      <w:r w:rsidR="005A2769">
        <w:rPr>
          <w:b w:val="0"/>
        </w:rPr>
        <w:t>Customer</w:t>
      </w:r>
      <w:r>
        <w:rPr>
          <w:b w:val="0"/>
        </w:rPr>
        <w:t>'s account or login credentials</w:t>
      </w:r>
      <w:r w:rsidR="00DE7E2E">
        <w:rPr>
          <w:b w:val="0"/>
        </w:rPr>
        <w:t xml:space="preserve"> or otherwise with the authorisation of the Customer</w:t>
      </w:r>
      <w:r>
        <w:rPr>
          <w:b w:val="0"/>
        </w:rPr>
        <w:t>.</w:t>
      </w:r>
    </w:p>
    <w:p w14:paraId="50A4E05A" w14:textId="77777777" w:rsidR="000E6A58" w:rsidRPr="00B86E03" w:rsidRDefault="000E6A58" w:rsidP="00B86E03">
      <w:pPr>
        <w:pStyle w:val="HWLELvl3"/>
        <w:numPr>
          <w:ilvl w:val="0"/>
          <w:numId w:val="0"/>
        </w:numPr>
        <w:sectPr w:rsidR="000E6A58" w:rsidRPr="00B86E03" w:rsidSect="00511DDA">
          <w:type w:val="continuous"/>
          <w:pgSz w:w="11906" w:h="16838" w:code="9"/>
          <w:pgMar w:top="1440" w:right="849" w:bottom="1440" w:left="567" w:header="709" w:footer="21" w:gutter="0"/>
          <w:paperSrc w:first="7" w:other="7"/>
          <w:cols w:num="2" w:space="284"/>
          <w:docGrid w:linePitch="360"/>
        </w:sectPr>
      </w:pPr>
    </w:p>
    <w:p w14:paraId="603FB4F6" w14:textId="77777777" w:rsidR="00F31AA5" w:rsidRPr="00F85D57" w:rsidRDefault="00820992" w:rsidP="00037E64">
      <w:pPr>
        <w:pStyle w:val="Style10"/>
        <w:shd w:val="clear" w:color="auto" w:fill="auto"/>
        <w:spacing w:line="312" w:lineRule="auto"/>
        <w:ind w:firstLine="0"/>
        <w:jc w:val="center"/>
        <w:rPr>
          <w:b/>
          <w:color w:val="000000"/>
          <w:sz w:val="22"/>
          <w:szCs w:val="22"/>
          <w:lang w:eastAsia="en-US"/>
        </w:rPr>
      </w:pPr>
      <w:r>
        <w:rPr>
          <w:b/>
          <w:color w:val="000000"/>
          <w:sz w:val="22"/>
          <w:szCs w:val="22"/>
          <w:lang w:eastAsia="en-US"/>
        </w:rPr>
        <w:lastRenderedPageBreak/>
        <w:t>SCHEDULE 1</w:t>
      </w:r>
      <w:r w:rsidR="00DE7A3A" w:rsidRPr="00F85D57">
        <w:rPr>
          <w:b/>
          <w:color w:val="000000"/>
          <w:sz w:val="22"/>
          <w:szCs w:val="22"/>
          <w:lang w:eastAsia="en-US"/>
        </w:rPr>
        <w:t xml:space="preserve"> </w:t>
      </w:r>
    </w:p>
    <w:p w14:paraId="070E1A29" w14:textId="77777777" w:rsidR="00285CCB" w:rsidRPr="00F85D57" w:rsidRDefault="004277F0" w:rsidP="00037E64">
      <w:pPr>
        <w:pStyle w:val="Style10"/>
        <w:shd w:val="clear" w:color="auto" w:fill="auto"/>
        <w:spacing w:line="312" w:lineRule="auto"/>
        <w:ind w:firstLine="0"/>
        <w:jc w:val="center"/>
        <w:rPr>
          <w:b/>
          <w:color w:val="000000"/>
          <w:sz w:val="20"/>
          <w:szCs w:val="20"/>
          <w:lang w:eastAsia="en-US"/>
        </w:rPr>
      </w:pPr>
      <w:r>
        <w:rPr>
          <w:b/>
          <w:color w:val="000000"/>
          <w:sz w:val="20"/>
          <w:szCs w:val="20"/>
          <w:lang w:eastAsia="en-US"/>
        </w:rPr>
        <w:t>COMMERCIAL DETAILS</w:t>
      </w:r>
    </w:p>
    <w:p w14:paraId="430E53BD" w14:textId="77777777" w:rsidR="00DE7A3A" w:rsidRPr="002A0841" w:rsidRDefault="00DE7A3A" w:rsidP="00DE7A3A">
      <w:pPr>
        <w:pStyle w:val="Style10"/>
        <w:shd w:val="clear" w:color="auto" w:fill="auto"/>
        <w:spacing w:line="312" w:lineRule="auto"/>
        <w:ind w:left="1460" w:firstLine="0"/>
        <w:jc w:val="center"/>
        <w:rPr>
          <w:b/>
        </w:rPr>
      </w:pPr>
      <w:r>
        <w:rPr>
          <w:b/>
          <w:color w:val="000000"/>
          <w:lang w:eastAsia="en-US"/>
        </w:rPr>
        <w:t xml:space="preserve"> </w:t>
      </w:r>
    </w:p>
    <w:p w14:paraId="3A68BD33" w14:textId="1DE7C10A" w:rsidR="0066421D" w:rsidRDefault="005A2769" w:rsidP="009B3546">
      <w:pPr>
        <w:pStyle w:val="HWLESchALvl1"/>
        <w:widowControl/>
        <w:numPr>
          <w:ilvl w:val="0"/>
          <w:numId w:val="55"/>
        </w:numPr>
        <w:spacing w:before="240" w:after="240" w:line="260" w:lineRule="atLeast"/>
      </w:pPr>
      <w:r>
        <w:t xml:space="preserve">Customer </w:t>
      </w:r>
      <w:r w:rsidR="0066421D" w:rsidRPr="00BD4021">
        <w:t>details</w:t>
      </w:r>
    </w:p>
    <w:p w14:paraId="1B7688FD" w14:textId="61DBD3B8" w:rsidR="0066421D" w:rsidRDefault="005A2769" w:rsidP="00BD4021">
      <w:pPr>
        <w:pStyle w:val="HWLESchALvl1"/>
        <w:widowControl/>
        <w:numPr>
          <w:ilvl w:val="0"/>
          <w:numId w:val="0"/>
        </w:numPr>
        <w:spacing w:before="240" w:after="240" w:line="260" w:lineRule="atLeast"/>
        <w:ind w:left="709"/>
        <w:rPr>
          <w:b w:val="0"/>
        </w:rPr>
      </w:pPr>
      <w:r>
        <w:rPr>
          <w:b w:val="0"/>
        </w:rPr>
        <w:t>Customer name</w:t>
      </w:r>
      <w:r w:rsidR="0066421D">
        <w:rPr>
          <w:b w:val="0"/>
        </w:rPr>
        <w:t>:  _______________________________________________</w:t>
      </w:r>
    </w:p>
    <w:p w14:paraId="5D1559F1" w14:textId="5EB7C6C8" w:rsidR="0066421D" w:rsidRDefault="0066421D" w:rsidP="00BD4021">
      <w:pPr>
        <w:pStyle w:val="HWLESchALvl1"/>
        <w:widowControl/>
        <w:numPr>
          <w:ilvl w:val="0"/>
          <w:numId w:val="0"/>
        </w:numPr>
        <w:spacing w:before="240" w:after="240" w:line="260" w:lineRule="atLeast"/>
        <w:ind w:left="709"/>
        <w:rPr>
          <w:b w:val="0"/>
        </w:rPr>
      </w:pPr>
      <w:r>
        <w:rPr>
          <w:b w:val="0"/>
        </w:rPr>
        <w:t>ABN:  _______________________________________________</w:t>
      </w:r>
      <w:r w:rsidR="00BD4021">
        <w:rPr>
          <w:b w:val="0"/>
        </w:rPr>
        <w:t>_</w:t>
      </w:r>
    </w:p>
    <w:p w14:paraId="6217C359" w14:textId="605A189A" w:rsidR="0066421D" w:rsidRDefault="0066421D" w:rsidP="00BD4021">
      <w:pPr>
        <w:pStyle w:val="HWLESchALvl1"/>
        <w:widowControl/>
        <w:numPr>
          <w:ilvl w:val="0"/>
          <w:numId w:val="0"/>
        </w:numPr>
        <w:spacing w:before="240" w:after="240" w:line="260" w:lineRule="atLeast"/>
        <w:ind w:left="709"/>
        <w:rPr>
          <w:b w:val="0"/>
        </w:rPr>
      </w:pPr>
      <w:r>
        <w:rPr>
          <w:b w:val="0"/>
        </w:rPr>
        <w:t>Address:  _______________________________________________________________________________________</w:t>
      </w:r>
    </w:p>
    <w:p w14:paraId="4E53DA50" w14:textId="618E415D" w:rsidR="00BD4021" w:rsidRDefault="00EC221D" w:rsidP="00BD4021">
      <w:pPr>
        <w:pStyle w:val="HWLESchALvl1"/>
        <w:widowControl/>
        <w:numPr>
          <w:ilvl w:val="0"/>
          <w:numId w:val="0"/>
        </w:numPr>
        <w:spacing w:before="240" w:after="240" w:line="260" w:lineRule="atLeast"/>
        <w:ind w:left="709"/>
        <w:rPr>
          <w:b w:val="0"/>
        </w:rPr>
      </w:pPr>
      <w:r>
        <w:rPr>
          <w:b w:val="0"/>
        </w:rPr>
        <w:t>Customer's a</w:t>
      </w:r>
      <w:r w:rsidR="00BD4021">
        <w:rPr>
          <w:b w:val="0"/>
        </w:rPr>
        <w:t>uthorised representative: ________________________________________________________________</w:t>
      </w:r>
    </w:p>
    <w:p w14:paraId="63B47BE2" w14:textId="1EF7C41D" w:rsidR="0066421D" w:rsidRDefault="0066421D" w:rsidP="00BD4021">
      <w:pPr>
        <w:pStyle w:val="HWLESchALvl1"/>
        <w:widowControl/>
        <w:numPr>
          <w:ilvl w:val="0"/>
          <w:numId w:val="0"/>
        </w:numPr>
        <w:spacing w:before="240" w:after="240" w:line="260" w:lineRule="atLeast"/>
        <w:ind w:left="709"/>
        <w:rPr>
          <w:b w:val="0"/>
        </w:rPr>
      </w:pPr>
      <w:r>
        <w:rPr>
          <w:b w:val="0"/>
        </w:rPr>
        <w:t>Email: ______________________</w:t>
      </w:r>
      <w:r w:rsidR="00BD4021">
        <w:rPr>
          <w:b w:val="0"/>
        </w:rPr>
        <w:t>___________</w:t>
      </w:r>
      <w:r>
        <w:rPr>
          <w:b w:val="0"/>
        </w:rPr>
        <w:tab/>
        <w:t>Phone: _______________________________________________</w:t>
      </w:r>
    </w:p>
    <w:p w14:paraId="24CFAB72" w14:textId="77777777" w:rsidR="0066421D" w:rsidRPr="00BD4021" w:rsidRDefault="0066421D" w:rsidP="00BD4021">
      <w:pPr>
        <w:pStyle w:val="HWLESchALvl1"/>
        <w:widowControl/>
        <w:numPr>
          <w:ilvl w:val="0"/>
          <w:numId w:val="0"/>
        </w:numPr>
        <w:spacing w:before="240" w:after="240" w:line="260" w:lineRule="atLeast"/>
        <w:ind w:left="709"/>
        <w:rPr>
          <w:b w:val="0"/>
        </w:rPr>
      </w:pPr>
    </w:p>
    <w:p w14:paraId="17AF4005" w14:textId="7BB8F2F1" w:rsidR="00B96668" w:rsidRPr="00015EC6" w:rsidRDefault="00B96668" w:rsidP="009B3546">
      <w:pPr>
        <w:pStyle w:val="HWLESchALvl1"/>
        <w:widowControl/>
        <w:numPr>
          <w:ilvl w:val="0"/>
          <w:numId w:val="55"/>
        </w:numPr>
        <w:spacing w:before="240" w:after="240" w:line="260" w:lineRule="atLeast"/>
        <w:rPr>
          <w:b w:val="0"/>
        </w:rPr>
      </w:pPr>
      <w:r w:rsidRPr="00A553A9">
        <w:t xml:space="preserve">Description of </w:t>
      </w:r>
      <w:r w:rsidR="00875AEB">
        <w:t>Plant App</w:t>
      </w:r>
    </w:p>
    <w:p w14:paraId="2AEF78BE" w14:textId="4A720F08" w:rsidR="000C28FC" w:rsidRDefault="00A96002" w:rsidP="00260A64">
      <w:pPr>
        <w:pStyle w:val="HWLESchALvl1"/>
        <w:numPr>
          <w:ilvl w:val="0"/>
          <w:numId w:val="0"/>
        </w:numPr>
        <w:ind w:left="709"/>
        <w:rPr>
          <w:b w:val="0"/>
        </w:rPr>
      </w:pPr>
      <w:r>
        <w:rPr>
          <w:b w:val="0"/>
        </w:rPr>
        <w:t xml:space="preserve">The </w:t>
      </w:r>
      <w:r w:rsidR="00300904">
        <w:rPr>
          <w:b w:val="0"/>
        </w:rPr>
        <w:t>"</w:t>
      </w:r>
      <w:r w:rsidR="00875AEB">
        <w:rPr>
          <w:b w:val="0"/>
        </w:rPr>
        <w:t>Plant App</w:t>
      </w:r>
      <w:r w:rsidR="00300904">
        <w:rPr>
          <w:b w:val="0"/>
        </w:rPr>
        <w:t>"</w:t>
      </w:r>
      <w:r>
        <w:rPr>
          <w:b w:val="0"/>
        </w:rPr>
        <w:t xml:space="preserve"> is </w:t>
      </w:r>
      <w:r w:rsidR="00E135BE">
        <w:rPr>
          <w:b w:val="0"/>
        </w:rPr>
        <w:t>Licensor</w:t>
      </w:r>
      <w:r w:rsidR="00260A64">
        <w:rPr>
          <w:b w:val="0"/>
        </w:rPr>
        <w:t>'s</w:t>
      </w:r>
      <w:r w:rsidR="00213441">
        <w:rPr>
          <w:b w:val="0"/>
        </w:rPr>
        <w:t xml:space="preserve"> </w:t>
      </w:r>
      <w:r w:rsidR="005A3B10">
        <w:rPr>
          <w:b w:val="0"/>
        </w:rPr>
        <w:t xml:space="preserve">plant </w:t>
      </w:r>
      <w:r w:rsidR="00300904">
        <w:rPr>
          <w:b w:val="0"/>
        </w:rPr>
        <w:t xml:space="preserve">and equipment </w:t>
      </w:r>
      <w:r w:rsidR="005A3B10">
        <w:rPr>
          <w:b w:val="0"/>
        </w:rPr>
        <w:t>risk management application</w:t>
      </w:r>
      <w:r w:rsidR="00260A64">
        <w:rPr>
          <w:b w:val="0"/>
        </w:rPr>
        <w:t xml:space="preserve">, which </w:t>
      </w:r>
      <w:r w:rsidR="005A3B10">
        <w:rPr>
          <w:b w:val="0"/>
        </w:rPr>
        <w:t xml:space="preserve">assists Users in </w:t>
      </w:r>
      <w:r w:rsidR="008C6022">
        <w:rPr>
          <w:b w:val="0"/>
        </w:rPr>
        <w:t xml:space="preserve">assessing the Customer's </w:t>
      </w:r>
      <w:r w:rsidR="005A3B10">
        <w:rPr>
          <w:b w:val="0"/>
        </w:rPr>
        <w:t xml:space="preserve">plant and equipment </w:t>
      </w:r>
      <w:r w:rsidR="008C6022">
        <w:rPr>
          <w:b w:val="0"/>
        </w:rPr>
        <w:t>against certain criteria and applicable standards, and allows the User to generate reports</w:t>
      </w:r>
      <w:r w:rsidR="000C28FC">
        <w:rPr>
          <w:b w:val="0"/>
        </w:rPr>
        <w:t xml:space="preserve"> for the plant and equipment that ha</w:t>
      </w:r>
      <w:r w:rsidR="00300904">
        <w:rPr>
          <w:b w:val="0"/>
        </w:rPr>
        <w:t>ve</w:t>
      </w:r>
      <w:r w:rsidR="000C28FC">
        <w:rPr>
          <w:b w:val="0"/>
        </w:rPr>
        <w:t xml:space="preserve"> been assessed</w:t>
      </w:r>
      <w:r w:rsidR="008C6022">
        <w:rPr>
          <w:b w:val="0"/>
        </w:rPr>
        <w:t xml:space="preserve">.  </w:t>
      </w:r>
    </w:p>
    <w:p w14:paraId="64421AA6" w14:textId="41764829" w:rsidR="000C28FC" w:rsidRDefault="008C6022" w:rsidP="00260A64">
      <w:pPr>
        <w:pStyle w:val="HWLESchALvl1"/>
        <w:numPr>
          <w:ilvl w:val="0"/>
          <w:numId w:val="0"/>
        </w:numPr>
        <w:ind w:left="709"/>
        <w:rPr>
          <w:b w:val="0"/>
        </w:rPr>
      </w:pPr>
      <w:r>
        <w:rPr>
          <w:b w:val="0"/>
        </w:rPr>
        <w:t xml:space="preserve">The </w:t>
      </w:r>
      <w:r w:rsidR="000C28FC">
        <w:rPr>
          <w:b w:val="0"/>
        </w:rPr>
        <w:t xml:space="preserve">Customer's licence to the </w:t>
      </w:r>
      <w:r>
        <w:rPr>
          <w:b w:val="0"/>
        </w:rPr>
        <w:t>Plant App includes</w:t>
      </w:r>
      <w:r w:rsidR="000C28FC">
        <w:rPr>
          <w:b w:val="0"/>
        </w:rPr>
        <w:t xml:space="preserve"> (tick as applicable):</w:t>
      </w:r>
    </w:p>
    <w:p w14:paraId="7C1A243E" w14:textId="4ED11366" w:rsidR="000C28FC" w:rsidRDefault="000C28FC" w:rsidP="00260A64">
      <w:pPr>
        <w:pStyle w:val="HWLESchALvl1"/>
        <w:numPr>
          <w:ilvl w:val="0"/>
          <w:numId w:val="0"/>
        </w:numPr>
        <w:ind w:left="709"/>
        <w:rPr>
          <w:b w:val="0"/>
        </w:rPr>
      </w:pPr>
      <w:r>
        <w:rPr>
          <w:b w:val="0"/>
        </w:rPr>
        <w:t xml:space="preserve">[ ]  all </w:t>
      </w:r>
      <w:r w:rsidR="008C6022">
        <w:rPr>
          <w:b w:val="0"/>
        </w:rPr>
        <w:t xml:space="preserve">templates made available by </w:t>
      </w:r>
      <w:r w:rsidR="00E135BE">
        <w:rPr>
          <w:b w:val="0"/>
        </w:rPr>
        <w:t>Licensor</w:t>
      </w:r>
      <w:r w:rsidR="008C6022">
        <w:rPr>
          <w:b w:val="0"/>
        </w:rPr>
        <w:t xml:space="preserve"> from time to time</w:t>
      </w:r>
      <w:r>
        <w:rPr>
          <w:b w:val="0"/>
        </w:rPr>
        <w:t xml:space="preserve">; </w:t>
      </w:r>
    </w:p>
    <w:p w14:paraId="5EA0DCB2" w14:textId="08831E47" w:rsidR="000C28FC" w:rsidRDefault="000C28FC" w:rsidP="00260A64">
      <w:pPr>
        <w:pStyle w:val="HWLESchALvl1"/>
        <w:numPr>
          <w:ilvl w:val="0"/>
          <w:numId w:val="0"/>
        </w:numPr>
        <w:ind w:left="709"/>
        <w:rPr>
          <w:b w:val="0"/>
        </w:rPr>
      </w:pPr>
      <w:r>
        <w:rPr>
          <w:b w:val="0"/>
        </w:rPr>
        <w:t>OR</w:t>
      </w:r>
    </w:p>
    <w:p w14:paraId="10A98E11" w14:textId="5B2990AE" w:rsidR="00D255D0" w:rsidRDefault="000C28FC" w:rsidP="00260A64">
      <w:pPr>
        <w:pStyle w:val="HWLESchALvl1"/>
        <w:numPr>
          <w:ilvl w:val="0"/>
          <w:numId w:val="0"/>
        </w:numPr>
        <w:ind w:left="709"/>
        <w:rPr>
          <w:b w:val="0"/>
        </w:rPr>
      </w:pPr>
      <w:r>
        <w:rPr>
          <w:b w:val="0"/>
        </w:rPr>
        <w:t xml:space="preserve">[ ] the following templates only: </w:t>
      </w:r>
      <w:r w:rsidRPr="000C28FC">
        <w:rPr>
          <w:b w:val="0"/>
          <w:highlight w:val="yellow"/>
        </w:rPr>
        <w:t>[to be inserted]</w:t>
      </w:r>
    </w:p>
    <w:p w14:paraId="64A05C98" w14:textId="321D3CF5" w:rsidR="005B487F" w:rsidRDefault="005B487F" w:rsidP="00260A64">
      <w:pPr>
        <w:pStyle w:val="HWLESchALvl1"/>
        <w:numPr>
          <w:ilvl w:val="0"/>
          <w:numId w:val="0"/>
        </w:numPr>
        <w:ind w:left="709"/>
        <w:rPr>
          <w:b w:val="0"/>
        </w:rPr>
      </w:pPr>
    </w:p>
    <w:p w14:paraId="594377B0" w14:textId="653C8195" w:rsidR="00D255D0" w:rsidRPr="00367E0C" w:rsidRDefault="00875AEB" w:rsidP="009B3546">
      <w:pPr>
        <w:pStyle w:val="HWLESchALvl1"/>
        <w:widowControl/>
        <w:numPr>
          <w:ilvl w:val="0"/>
          <w:numId w:val="55"/>
        </w:numPr>
        <w:spacing w:before="240" w:after="240" w:line="260" w:lineRule="atLeast"/>
      </w:pPr>
      <w:r>
        <w:t>Plant App</w:t>
      </w:r>
      <w:r w:rsidR="00D255D0" w:rsidRPr="00367E0C">
        <w:t xml:space="preserve"> Documentation</w:t>
      </w:r>
    </w:p>
    <w:p w14:paraId="57B926D3" w14:textId="133DD058" w:rsidR="00A33630" w:rsidRDefault="00FD2D41" w:rsidP="00A33630">
      <w:pPr>
        <w:pStyle w:val="HWLESchALvl1"/>
        <w:numPr>
          <w:ilvl w:val="0"/>
          <w:numId w:val="0"/>
        </w:numPr>
        <w:ind w:left="709"/>
        <w:rPr>
          <w:b w:val="0"/>
        </w:rPr>
      </w:pPr>
      <w:r w:rsidRPr="00F52FA8">
        <w:rPr>
          <w:b w:val="0"/>
        </w:rPr>
        <w:t xml:space="preserve">The </w:t>
      </w:r>
      <w:r w:rsidR="00A33630">
        <w:rPr>
          <w:b w:val="0"/>
        </w:rPr>
        <w:t>documentation describing the Plant App functionality</w:t>
      </w:r>
      <w:r w:rsidR="00300904">
        <w:rPr>
          <w:b w:val="0"/>
        </w:rPr>
        <w:t>, specifications</w:t>
      </w:r>
      <w:r w:rsidR="00A33630">
        <w:rPr>
          <w:b w:val="0"/>
        </w:rPr>
        <w:t xml:space="preserve"> and how to use Plant App is set out at: </w:t>
      </w:r>
      <w:r w:rsidR="00A33630" w:rsidRPr="00A33630">
        <w:rPr>
          <w:b w:val="0"/>
          <w:highlight w:val="yellow"/>
        </w:rPr>
        <w:t>[insert]</w:t>
      </w:r>
      <w:r w:rsidRPr="00F52FA8">
        <w:rPr>
          <w:b w:val="0"/>
        </w:rPr>
        <w:t xml:space="preserve">. </w:t>
      </w:r>
    </w:p>
    <w:p w14:paraId="679816B3" w14:textId="7CEE2973" w:rsidR="008F4163" w:rsidRDefault="008F4163" w:rsidP="009B3546">
      <w:pPr>
        <w:pStyle w:val="HWLESchALvl1"/>
        <w:widowControl/>
        <w:numPr>
          <w:ilvl w:val="0"/>
          <w:numId w:val="55"/>
        </w:numPr>
        <w:spacing w:before="240" w:after="240" w:line="260" w:lineRule="atLeast"/>
      </w:pPr>
      <w:r>
        <w:t>Permitted Purpose</w:t>
      </w:r>
    </w:p>
    <w:p w14:paraId="55DF2043" w14:textId="5375EA1D" w:rsidR="0072086C" w:rsidRDefault="008F4163" w:rsidP="00C03DE4">
      <w:pPr>
        <w:pStyle w:val="HWLESchALvl1"/>
        <w:numPr>
          <w:ilvl w:val="0"/>
          <w:numId w:val="0"/>
        </w:numPr>
        <w:ind w:left="709"/>
        <w:rPr>
          <w:b w:val="0"/>
        </w:rPr>
      </w:pPr>
      <w:r w:rsidRPr="00C03DE4">
        <w:rPr>
          <w:b w:val="0"/>
        </w:rPr>
        <w:t xml:space="preserve">The </w:t>
      </w:r>
      <w:r w:rsidR="00875AEB">
        <w:rPr>
          <w:b w:val="0"/>
        </w:rPr>
        <w:t>Plant App</w:t>
      </w:r>
      <w:r w:rsidR="00C03A1F">
        <w:rPr>
          <w:b w:val="0"/>
        </w:rPr>
        <w:t xml:space="preserve"> </w:t>
      </w:r>
      <w:r w:rsidR="006504C6">
        <w:rPr>
          <w:b w:val="0"/>
        </w:rPr>
        <w:t xml:space="preserve">and Plant App Documentation </w:t>
      </w:r>
      <w:r w:rsidR="00C03A1F">
        <w:rPr>
          <w:b w:val="0"/>
        </w:rPr>
        <w:t>may be used and accessed</w:t>
      </w:r>
      <w:r w:rsidR="006504C6">
        <w:rPr>
          <w:b w:val="0"/>
        </w:rPr>
        <w:t xml:space="preserve"> by the Customer and its Users for</w:t>
      </w:r>
      <w:r w:rsidR="0072086C">
        <w:rPr>
          <w:b w:val="0"/>
        </w:rPr>
        <w:t xml:space="preserve"> (tick which option </w:t>
      </w:r>
      <w:r w:rsidR="005B2567">
        <w:rPr>
          <w:b w:val="0"/>
        </w:rPr>
        <w:t xml:space="preserve">or options are </w:t>
      </w:r>
      <w:r w:rsidR="0072086C">
        <w:rPr>
          <w:b w:val="0"/>
        </w:rPr>
        <w:t>applicable):</w:t>
      </w:r>
      <w:r w:rsidR="006504C6">
        <w:rPr>
          <w:b w:val="0"/>
        </w:rPr>
        <w:t xml:space="preserve"> </w:t>
      </w:r>
    </w:p>
    <w:p w14:paraId="5B7E7EC7" w14:textId="49B6E8F3" w:rsidR="0072086C" w:rsidRDefault="0072086C" w:rsidP="00C03DE4">
      <w:pPr>
        <w:pStyle w:val="HWLESchALvl1"/>
        <w:numPr>
          <w:ilvl w:val="0"/>
          <w:numId w:val="0"/>
        </w:numPr>
        <w:ind w:left="709"/>
        <w:rPr>
          <w:b w:val="0"/>
        </w:rPr>
      </w:pPr>
      <w:r>
        <w:rPr>
          <w:b w:val="0"/>
        </w:rPr>
        <w:t xml:space="preserve">[  ]  </w:t>
      </w:r>
      <w:r w:rsidR="00B04A82">
        <w:rPr>
          <w:b w:val="0"/>
        </w:rPr>
        <w:t xml:space="preserve">(Internal </w:t>
      </w:r>
      <w:r w:rsidR="005B2567">
        <w:rPr>
          <w:b w:val="0"/>
        </w:rPr>
        <w:t>use</w:t>
      </w:r>
      <w:r w:rsidR="00B04A82">
        <w:rPr>
          <w:b w:val="0"/>
        </w:rPr>
        <w:t xml:space="preserve">) -  </w:t>
      </w:r>
      <w:r w:rsidR="000D3E75">
        <w:rPr>
          <w:b w:val="0"/>
        </w:rPr>
        <w:t xml:space="preserve"> R</w:t>
      </w:r>
      <w:r>
        <w:rPr>
          <w:b w:val="0"/>
        </w:rPr>
        <w:t>eview</w:t>
      </w:r>
      <w:r w:rsidR="00B04A82">
        <w:rPr>
          <w:b w:val="0"/>
        </w:rPr>
        <w:t>ing and assessing</w:t>
      </w:r>
      <w:r>
        <w:rPr>
          <w:b w:val="0"/>
        </w:rPr>
        <w:t xml:space="preserve"> plant and equipment owned by or leased to the Customer</w:t>
      </w:r>
      <w:r w:rsidR="000D3E75">
        <w:rPr>
          <w:b w:val="0"/>
        </w:rPr>
        <w:t xml:space="preserve"> or its Related Bodies Corporate.  </w:t>
      </w:r>
      <w:r w:rsidR="000D3E75" w:rsidRPr="00A2043A">
        <w:rPr>
          <w:b w:val="0"/>
          <w:i/>
        </w:rPr>
        <w:t xml:space="preserve">(An example of this type of use would be if the Customer has a team of employees that will be using the Plant App </w:t>
      </w:r>
      <w:r w:rsidR="00E00D78">
        <w:rPr>
          <w:b w:val="0"/>
          <w:i/>
        </w:rPr>
        <w:t xml:space="preserve">as a </w:t>
      </w:r>
      <w:r w:rsidR="000D3E75" w:rsidRPr="00A2043A">
        <w:rPr>
          <w:b w:val="0"/>
          <w:i/>
        </w:rPr>
        <w:t>tool to review and conduct assessments of the Customer's own plant or equipment, whether owned or leased</w:t>
      </w:r>
      <w:r w:rsidR="00E00D78">
        <w:rPr>
          <w:b w:val="0"/>
          <w:i/>
        </w:rPr>
        <w:t xml:space="preserve"> by the Customer or its Related Bodies Corporate</w:t>
      </w:r>
      <w:r w:rsidR="000D3E75" w:rsidRPr="00A2043A">
        <w:rPr>
          <w:b w:val="0"/>
          <w:i/>
        </w:rPr>
        <w:t>.)</w:t>
      </w:r>
      <w:r>
        <w:rPr>
          <w:b w:val="0"/>
        </w:rPr>
        <w:t xml:space="preserve">   </w:t>
      </w:r>
    </w:p>
    <w:p w14:paraId="17A4AECF" w14:textId="08BFE538" w:rsidR="008F4163" w:rsidRPr="00A2043A" w:rsidRDefault="00B04A82" w:rsidP="00C03DE4">
      <w:pPr>
        <w:pStyle w:val="HWLESchALvl1"/>
        <w:numPr>
          <w:ilvl w:val="0"/>
          <w:numId w:val="0"/>
        </w:numPr>
        <w:ind w:left="709"/>
        <w:rPr>
          <w:b w:val="0"/>
          <w:i/>
        </w:rPr>
      </w:pPr>
      <w:r>
        <w:rPr>
          <w:b w:val="0"/>
        </w:rPr>
        <w:t>[  ]  (</w:t>
      </w:r>
      <w:r w:rsidR="000D3E75">
        <w:rPr>
          <w:b w:val="0"/>
        </w:rPr>
        <w:t>Limited External Use permitted</w:t>
      </w:r>
      <w:r>
        <w:rPr>
          <w:b w:val="0"/>
        </w:rPr>
        <w:t xml:space="preserve">) </w:t>
      </w:r>
      <w:r w:rsidR="000D3E75">
        <w:rPr>
          <w:b w:val="0"/>
        </w:rPr>
        <w:t xml:space="preserve"> R</w:t>
      </w:r>
      <w:r>
        <w:rPr>
          <w:b w:val="0"/>
        </w:rPr>
        <w:t>eviewing and assessing plant and equipment owned by or leased to a client</w:t>
      </w:r>
      <w:r w:rsidR="004203D9">
        <w:rPr>
          <w:b w:val="0"/>
        </w:rPr>
        <w:t>s</w:t>
      </w:r>
      <w:r>
        <w:rPr>
          <w:b w:val="0"/>
        </w:rPr>
        <w:t xml:space="preserve"> of the Customer</w:t>
      </w:r>
      <w:r w:rsidR="00E00D78">
        <w:rPr>
          <w:b w:val="0"/>
        </w:rPr>
        <w:t xml:space="preserve"> (see definition of Customer End Users)</w:t>
      </w:r>
      <w:r w:rsidR="006504C6">
        <w:rPr>
          <w:b w:val="0"/>
        </w:rPr>
        <w:t>.</w:t>
      </w:r>
      <w:r w:rsidR="005B2567">
        <w:rPr>
          <w:b w:val="0"/>
        </w:rPr>
        <w:t xml:space="preserve">  </w:t>
      </w:r>
      <w:r w:rsidR="005B2567">
        <w:rPr>
          <w:b w:val="0"/>
          <w:i/>
        </w:rPr>
        <w:t xml:space="preserve">(An example of this type of use would be if the Customer is a professional assessor of plant or equipment and wishes to use the Plant App as a tool to conduct assessments for its </w:t>
      </w:r>
      <w:r w:rsidR="00E00D78">
        <w:rPr>
          <w:b w:val="0"/>
          <w:i/>
        </w:rPr>
        <w:t xml:space="preserve">third party </w:t>
      </w:r>
      <w:r w:rsidR="005B2567">
        <w:rPr>
          <w:b w:val="0"/>
          <w:i/>
        </w:rPr>
        <w:t xml:space="preserve">clients.) </w:t>
      </w:r>
      <w:r w:rsidR="004203D9">
        <w:rPr>
          <w:b w:val="0"/>
          <w:i/>
        </w:rPr>
        <w:t>The foregoing does not permit the Customer to permit direct use of the Plant App by Customer End Users, but it is permitted to provide the reports generated to the Customer End Users (see clause 5.4 for further details).</w:t>
      </w:r>
    </w:p>
    <w:p w14:paraId="371E0A1A" w14:textId="0A826963" w:rsidR="005B2567" w:rsidRDefault="005B2567" w:rsidP="00C03DE4">
      <w:pPr>
        <w:pStyle w:val="HWLESchALvl1"/>
        <w:numPr>
          <w:ilvl w:val="0"/>
          <w:numId w:val="0"/>
        </w:numPr>
        <w:ind w:left="709"/>
        <w:rPr>
          <w:b w:val="0"/>
        </w:rPr>
      </w:pPr>
    </w:p>
    <w:p w14:paraId="16468D99" w14:textId="0726E8AB" w:rsidR="00C9159B" w:rsidRPr="00F52FA8" w:rsidRDefault="000B1432" w:rsidP="009B3546">
      <w:pPr>
        <w:pStyle w:val="HWLESchALvl1"/>
        <w:keepNext/>
        <w:widowControl/>
        <w:numPr>
          <w:ilvl w:val="0"/>
          <w:numId w:val="55"/>
        </w:numPr>
        <w:spacing w:before="240" w:after="240" w:line="260" w:lineRule="atLeast"/>
      </w:pPr>
      <w:r>
        <w:t>Training</w:t>
      </w:r>
      <w:r w:rsidR="00C9159B" w:rsidRPr="00F52FA8">
        <w:t xml:space="preserve"> Services</w:t>
      </w:r>
      <w:r w:rsidR="009D5565" w:rsidRPr="00F52FA8">
        <w:t xml:space="preserve"> (clause </w:t>
      </w:r>
      <w:r w:rsidR="009D5565" w:rsidRPr="00F52FA8">
        <w:fldChar w:fldCharType="begin"/>
      </w:r>
      <w:r w:rsidR="009D5565" w:rsidRPr="00F52FA8">
        <w:instrText xml:space="preserve"> REF _Ref18395228 \w \h </w:instrText>
      </w:r>
      <w:r w:rsidR="00F52FA8">
        <w:instrText xml:space="preserve"> \* MERGEFORMAT </w:instrText>
      </w:r>
      <w:r w:rsidR="009D5565" w:rsidRPr="00F52FA8">
        <w:fldChar w:fldCharType="separate"/>
      </w:r>
      <w:r w:rsidR="00F86CF7">
        <w:t>4</w:t>
      </w:r>
      <w:r w:rsidR="009D5565" w:rsidRPr="00F52FA8">
        <w:fldChar w:fldCharType="end"/>
      </w:r>
      <w:r w:rsidR="009D5565" w:rsidRPr="00F52FA8">
        <w:t>)</w:t>
      </w:r>
    </w:p>
    <w:p w14:paraId="2DC6BCBA" w14:textId="5CA730F4" w:rsidR="00FD2D41" w:rsidRDefault="006C2C21" w:rsidP="00FD2D41">
      <w:pPr>
        <w:pStyle w:val="HWLESchALvl1"/>
        <w:widowControl/>
        <w:numPr>
          <w:ilvl w:val="0"/>
          <w:numId w:val="0"/>
        </w:numPr>
        <w:spacing w:before="240" w:after="240" w:line="260" w:lineRule="atLeast"/>
        <w:ind w:left="709"/>
        <w:rPr>
          <w:b w:val="0"/>
        </w:rPr>
      </w:pPr>
      <w:r>
        <w:rPr>
          <w:b w:val="0"/>
        </w:rPr>
        <w:t xml:space="preserve">The </w:t>
      </w:r>
      <w:r w:rsidR="000B1432">
        <w:rPr>
          <w:b w:val="0"/>
        </w:rPr>
        <w:t xml:space="preserve">Training </w:t>
      </w:r>
      <w:r w:rsidR="00C06FF9">
        <w:rPr>
          <w:b w:val="0"/>
        </w:rPr>
        <w:t>Services are</w:t>
      </w:r>
      <w:r w:rsidR="00300904">
        <w:rPr>
          <w:b w:val="0"/>
        </w:rPr>
        <w:t xml:space="preserve"> as follows</w:t>
      </w:r>
      <w:r w:rsidR="00F52FA8">
        <w:rPr>
          <w:b w:val="0"/>
        </w:rPr>
        <w:t>:</w:t>
      </w:r>
    </w:p>
    <w:p w14:paraId="6B20CFCD" w14:textId="04E543E8" w:rsidR="00A33630" w:rsidRDefault="00A33630" w:rsidP="00FD2D41">
      <w:pPr>
        <w:pStyle w:val="HWLESchALvl1"/>
        <w:widowControl/>
        <w:numPr>
          <w:ilvl w:val="0"/>
          <w:numId w:val="0"/>
        </w:numPr>
        <w:spacing w:before="240" w:after="240" w:line="260" w:lineRule="atLeast"/>
        <w:ind w:left="709"/>
        <w:rPr>
          <w:b w:val="0"/>
        </w:rPr>
      </w:pPr>
      <w:r w:rsidRPr="00A33630">
        <w:rPr>
          <w:b w:val="0"/>
          <w:highlight w:val="yellow"/>
        </w:rPr>
        <w:t>[</w:t>
      </w:r>
      <w:r w:rsidR="0009013E">
        <w:rPr>
          <w:b w:val="0"/>
          <w:highlight w:val="yellow"/>
        </w:rPr>
        <w:t>Not Available</w:t>
      </w:r>
      <w:r w:rsidRPr="00A33630">
        <w:rPr>
          <w:b w:val="0"/>
          <w:highlight w:val="yellow"/>
        </w:rPr>
        <w:t>]</w:t>
      </w:r>
    </w:p>
    <w:p w14:paraId="3ED46862" w14:textId="186100CF" w:rsidR="00B96668" w:rsidRPr="00416E07" w:rsidRDefault="00416E07" w:rsidP="009B3546">
      <w:pPr>
        <w:pStyle w:val="HWLESchALvl1"/>
        <w:widowControl/>
        <w:numPr>
          <w:ilvl w:val="0"/>
          <w:numId w:val="55"/>
        </w:numPr>
        <w:spacing w:before="240" w:after="240" w:line="260" w:lineRule="atLeast"/>
        <w:rPr>
          <w:b w:val="0"/>
        </w:rPr>
      </w:pPr>
      <w:r>
        <w:t xml:space="preserve">Fees (clause </w:t>
      </w:r>
      <w:r w:rsidR="00DC190A">
        <w:fldChar w:fldCharType="begin"/>
      </w:r>
      <w:r w:rsidR="00DC190A">
        <w:instrText xml:space="preserve"> REF _Ref17753144 \n \h </w:instrText>
      </w:r>
      <w:r w:rsidR="00DC190A">
        <w:fldChar w:fldCharType="separate"/>
      </w:r>
      <w:r w:rsidR="00F86CF7">
        <w:t>13</w:t>
      </w:r>
      <w:r w:rsidR="00DC190A">
        <w:fldChar w:fldCharType="end"/>
      </w:r>
      <w:r>
        <w:t>)</w:t>
      </w:r>
    </w:p>
    <w:p w14:paraId="75B53E42" w14:textId="27B745AF" w:rsidR="00416E07" w:rsidRPr="00213441" w:rsidRDefault="00442C8A" w:rsidP="00416E07">
      <w:pPr>
        <w:pStyle w:val="HWLESchALvl1"/>
        <w:widowControl/>
        <w:numPr>
          <w:ilvl w:val="0"/>
          <w:numId w:val="0"/>
        </w:numPr>
        <w:spacing w:before="240" w:after="240" w:line="260" w:lineRule="atLeast"/>
        <w:ind w:left="709"/>
      </w:pPr>
      <w:r>
        <w:t xml:space="preserve">a)  </w:t>
      </w:r>
      <w:r w:rsidR="00266B1C">
        <w:t>Training</w:t>
      </w:r>
      <w:r w:rsidR="00266B1C" w:rsidRPr="00213441">
        <w:t xml:space="preserve"> </w:t>
      </w:r>
      <w:r w:rsidR="005C42ED">
        <w:t>F</w:t>
      </w:r>
      <w:r w:rsidR="00F9232E" w:rsidRPr="00213441">
        <w:t>ee</w:t>
      </w:r>
      <w:r w:rsidR="00A33630">
        <w:t>s</w:t>
      </w:r>
    </w:p>
    <w:p w14:paraId="48A144B8" w14:textId="74FB6509" w:rsidR="00C5677B" w:rsidRDefault="00A33630" w:rsidP="00416E07">
      <w:pPr>
        <w:pStyle w:val="HWLESchALvl1"/>
        <w:widowControl/>
        <w:numPr>
          <w:ilvl w:val="0"/>
          <w:numId w:val="0"/>
        </w:numPr>
        <w:spacing w:before="240" w:after="240" w:line="260" w:lineRule="atLeast"/>
        <w:ind w:left="709"/>
        <w:rPr>
          <w:b w:val="0"/>
        </w:rPr>
      </w:pPr>
      <w:r>
        <w:rPr>
          <w:b w:val="0"/>
        </w:rPr>
        <w:lastRenderedPageBreak/>
        <w:t xml:space="preserve">A fee </w:t>
      </w:r>
      <w:r w:rsidR="00F20BBD">
        <w:rPr>
          <w:b w:val="0"/>
        </w:rPr>
        <w:t xml:space="preserve">of </w:t>
      </w:r>
      <w:r w:rsidR="00BC77C2">
        <w:rPr>
          <w:b w:val="0"/>
        </w:rPr>
        <w:t>AUD</w:t>
      </w:r>
      <w:r w:rsidR="00C5677B" w:rsidRPr="00C5677B">
        <w:rPr>
          <w:b w:val="0"/>
          <w:highlight w:val="yellow"/>
        </w:rPr>
        <w:t>[insert]</w:t>
      </w:r>
      <w:r w:rsidR="00F20BBD">
        <w:rPr>
          <w:b w:val="0"/>
        </w:rPr>
        <w:t xml:space="preserve"> (plus GST) is payable for the </w:t>
      </w:r>
      <w:r w:rsidR="00C5677B">
        <w:rPr>
          <w:b w:val="0"/>
        </w:rPr>
        <w:t xml:space="preserve">provision of the </w:t>
      </w:r>
      <w:r w:rsidR="007068BB">
        <w:rPr>
          <w:b w:val="0"/>
        </w:rPr>
        <w:t xml:space="preserve">Training </w:t>
      </w:r>
      <w:r w:rsidR="00C5677B">
        <w:rPr>
          <w:b w:val="0"/>
        </w:rPr>
        <w:t>Services</w:t>
      </w:r>
      <w:r w:rsidR="00F20BBD">
        <w:rPr>
          <w:b w:val="0"/>
        </w:rPr>
        <w:t xml:space="preserve">.  </w:t>
      </w:r>
    </w:p>
    <w:p w14:paraId="503707BC" w14:textId="0E122BCE" w:rsidR="00213441" w:rsidRDefault="00E135BE" w:rsidP="00213441">
      <w:pPr>
        <w:pStyle w:val="HWLESchALvl1"/>
        <w:widowControl/>
        <w:numPr>
          <w:ilvl w:val="0"/>
          <w:numId w:val="0"/>
        </w:numPr>
        <w:spacing w:before="240" w:after="240" w:line="260" w:lineRule="atLeast"/>
        <w:ind w:left="709"/>
        <w:rPr>
          <w:b w:val="0"/>
        </w:rPr>
      </w:pPr>
      <w:r>
        <w:rPr>
          <w:b w:val="0"/>
        </w:rPr>
        <w:t>Licensor</w:t>
      </w:r>
      <w:r w:rsidR="00213441">
        <w:rPr>
          <w:b w:val="0"/>
        </w:rPr>
        <w:t xml:space="preserve"> may invoice the </w:t>
      </w:r>
      <w:r w:rsidR="00A33630">
        <w:rPr>
          <w:b w:val="0"/>
        </w:rPr>
        <w:t>t</w:t>
      </w:r>
      <w:r w:rsidR="007068BB">
        <w:rPr>
          <w:b w:val="0"/>
        </w:rPr>
        <w:t xml:space="preserve">raining </w:t>
      </w:r>
      <w:r w:rsidR="00A33630">
        <w:rPr>
          <w:b w:val="0"/>
        </w:rPr>
        <w:t>f</w:t>
      </w:r>
      <w:r w:rsidR="00C5677B">
        <w:rPr>
          <w:b w:val="0"/>
        </w:rPr>
        <w:t>ee</w:t>
      </w:r>
      <w:r w:rsidR="00213441">
        <w:rPr>
          <w:b w:val="0"/>
        </w:rPr>
        <w:t xml:space="preserve"> immediately </w:t>
      </w:r>
      <w:r w:rsidR="00BC77C2" w:rsidRPr="00BC77C2">
        <w:rPr>
          <w:b w:val="0"/>
          <w:highlight w:val="yellow"/>
        </w:rPr>
        <w:t>[</w:t>
      </w:r>
      <w:r w:rsidR="00213441" w:rsidRPr="00BC77C2">
        <w:rPr>
          <w:b w:val="0"/>
          <w:highlight w:val="yellow"/>
        </w:rPr>
        <w:t>on the Commencement Date</w:t>
      </w:r>
      <w:r w:rsidR="00BC77C2" w:rsidRPr="00BC77C2">
        <w:rPr>
          <w:b w:val="0"/>
          <w:highlight w:val="yellow"/>
        </w:rPr>
        <w:t>]</w:t>
      </w:r>
      <w:r w:rsidR="00213441">
        <w:rPr>
          <w:b w:val="0"/>
        </w:rPr>
        <w:t>.</w:t>
      </w:r>
    </w:p>
    <w:p w14:paraId="6A30A6A3" w14:textId="477BF793" w:rsidR="00AE6A39" w:rsidRPr="00213441" w:rsidRDefault="00442C8A" w:rsidP="00416E07">
      <w:pPr>
        <w:pStyle w:val="HWLESchALvl1"/>
        <w:widowControl/>
        <w:numPr>
          <w:ilvl w:val="0"/>
          <w:numId w:val="0"/>
        </w:numPr>
        <w:spacing w:before="240" w:after="240" w:line="260" w:lineRule="atLeast"/>
        <w:ind w:left="709"/>
      </w:pPr>
      <w:r>
        <w:t xml:space="preserve">b)  </w:t>
      </w:r>
      <w:r w:rsidR="00BC77C2">
        <w:t>Licence / Usage F</w:t>
      </w:r>
      <w:r w:rsidR="00F9232E" w:rsidRPr="00213441">
        <w:t>ee</w:t>
      </w:r>
      <w:r w:rsidR="00BC77C2">
        <w:t>s</w:t>
      </w:r>
    </w:p>
    <w:p w14:paraId="22D6B90F" w14:textId="37498AA4" w:rsidR="00BC77C2" w:rsidRDefault="00BC77C2" w:rsidP="00416E07">
      <w:pPr>
        <w:pStyle w:val="HWLESchALvl1"/>
        <w:widowControl/>
        <w:numPr>
          <w:ilvl w:val="0"/>
          <w:numId w:val="0"/>
        </w:numPr>
        <w:spacing w:before="240" w:after="240" w:line="260" w:lineRule="atLeast"/>
        <w:ind w:left="709"/>
        <w:rPr>
          <w:b w:val="0"/>
        </w:rPr>
      </w:pPr>
      <w:r>
        <w:rPr>
          <w:b w:val="0"/>
        </w:rPr>
        <w:t>A fee of AUD</w:t>
      </w:r>
      <w:r w:rsidRPr="00C5677B">
        <w:rPr>
          <w:b w:val="0"/>
          <w:highlight w:val="yellow"/>
        </w:rPr>
        <w:t>[insert]</w:t>
      </w:r>
      <w:r>
        <w:rPr>
          <w:b w:val="0"/>
        </w:rPr>
        <w:t xml:space="preserve"> (plus GST) for each report generated by the Customer or its Users.</w:t>
      </w:r>
      <w:r w:rsidR="000D3E75">
        <w:rPr>
          <w:b w:val="0"/>
        </w:rPr>
        <w:t xml:space="preserve">  </w:t>
      </w:r>
      <w:r w:rsidR="000D3E75" w:rsidRPr="00A2043A">
        <w:rPr>
          <w:b w:val="0"/>
          <w:highlight w:val="yellow"/>
        </w:rPr>
        <w:t>[</w:t>
      </w:r>
      <w:r w:rsidR="000E6DCF" w:rsidRPr="00A2043A">
        <w:rPr>
          <w:b w:val="0"/>
          <w:highlight w:val="yellow"/>
        </w:rPr>
        <w:t xml:space="preserve">Drafting note - </w:t>
      </w:r>
      <w:r w:rsidR="000D3E75" w:rsidRPr="00A2043A">
        <w:rPr>
          <w:b w:val="0"/>
          <w:highlight w:val="yellow"/>
        </w:rPr>
        <w:t>you could have different fees for</w:t>
      </w:r>
      <w:r w:rsidR="000E6DCF" w:rsidRPr="00A2043A">
        <w:rPr>
          <w:b w:val="0"/>
          <w:highlight w:val="yellow"/>
        </w:rPr>
        <w:t xml:space="preserve"> internal use v external use (see section 4 "Permitted Purpose" above).]</w:t>
      </w:r>
      <w:r w:rsidR="000D3E75">
        <w:rPr>
          <w:b w:val="0"/>
        </w:rPr>
        <w:t xml:space="preserve"> </w:t>
      </w:r>
    </w:p>
    <w:p w14:paraId="5E7B1258" w14:textId="07249225" w:rsidR="008906B3" w:rsidRDefault="00442C8A" w:rsidP="00BC77C2">
      <w:pPr>
        <w:pStyle w:val="HWLESchALvl1"/>
        <w:widowControl/>
        <w:numPr>
          <w:ilvl w:val="0"/>
          <w:numId w:val="0"/>
        </w:numPr>
        <w:spacing w:before="240" w:after="240" w:line="260" w:lineRule="atLeast"/>
        <w:ind w:left="709"/>
      </w:pPr>
      <w:r>
        <w:t xml:space="preserve">c)  </w:t>
      </w:r>
      <w:r w:rsidR="00BC77C2">
        <w:t>Support Services Fees</w:t>
      </w:r>
    </w:p>
    <w:p w14:paraId="411B6A9C" w14:textId="56DA2255" w:rsidR="00BC77C2" w:rsidRDefault="00BC77C2" w:rsidP="00BC77C2">
      <w:pPr>
        <w:pStyle w:val="HWLESchALvl1"/>
        <w:widowControl/>
        <w:numPr>
          <w:ilvl w:val="0"/>
          <w:numId w:val="0"/>
        </w:numPr>
        <w:spacing w:before="240" w:after="240" w:line="260" w:lineRule="atLeast"/>
        <w:ind w:left="709"/>
        <w:rPr>
          <w:b w:val="0"/>
        </w:rPr>
      </w:pPr>
      <w:r w:rsidRPr="00BC77C2">
        <w:rPr>
          <w:b w:val="0"/>
          <w:highlight w:val="yellow"/>
        </w:rPr>
        <w:t>[Insert, if applicable</w:t>
      </w:r>
      <w:r w:rsidR="00300904">
        <w:rPr>
          <w:b w:val="0"/>
          <w:highlight w:val="yellow"/>
        </w:rPr>
        <w:t xml:space="preserve">. If no separate fee, you could state "No additional fee provided Customer is paying Licence / Usage Fees of at least X ex GST per month.  If </w:t>
      </w:r>
      <w:r w:rsidR="00C12FE7">
        <w:rPr>
          <w:b w:val="0"/>
          <w:highlight w:val="yellow"/>
        </w:rPr>
        <w:t>the Customer is paying under this amount per month, the Support Services will be provided on a time and materials basis (see item (d) below)</w:t>
      </w:r>
      <w:r w:rsidRPr="00BC77C2">
        <w:rPr>
          <w:b w:val="0"/>
          <w:highlight w:val="yellow"/>
        </w:rPr>
        <w:t>]</w:t>
      </w:r>
    </w:p>
    <w:p w14:paraId="7ACB22EE" w14:textId="20D184AD" w:rsidR="00BC77C2" w:rsidRDefault="00442C8A" w:rsidP="00BC77C2">
      <w:pPr>
        <w:pStyle w:val="HWLESchALvl1"/>
        <w:widowControl/>
        <w:numPr>
          <w:ilvl w:val="0"/>
          <w:numId w:val="0"/>
        </w:numPr>
        <w:spacing w:before="240" w:after="240" w:line="260" w:lineRule="atLeast"/>
        <w:ind w:left="709"/>
      </w:pPr>
      <w:r>
        <w:t xml:space="preserve">d)  </w:t>
      </w:r>
      <w:r w:rsidR="00BC77C2">
        <w:t>Additional and out of scope Services</w:t>
      </w:r>
    </w:p>
    <w:p w14:paraId="353A2621" w14:textId="16523C82" w:rsidR="00BC77C2" w:rsidRDefault="00BC77C2" w:rsidP="00BC77C2">
      <w:pPr>
        <w:pStyle w:val="HWLESchALvl1"/>
        <w:widowControl/>
        <w:numPr>
          <w:ilvl w:val="0"/>
          <w:numId w:val="0"/>
        </w:numPr>
        <w:spacing w:before="240" w:after="240" w:line="260" w:lineRule="atLeast"/>
        <w:ind w:left="709"/>
        <w:rPr>
          <w:b w:val="0"/>
        </w:rPr>
      </w:pPr>
      <w:r>
        <w:rPr>
          <w:b w:val="0"/>
        </w:rPr>
        <w:t xml:space="preserve">Any additional or out of scope services that are requested by Customer, and that </w:t>
      </w:r>
      <w:r w:rsidR="00E135BE">
        <w:rPr>
          <w:b w:val="0"/>
        </w:rPr>
        <w:t>Licensor</w:t>
      </w:r>
      <w:r>
        <w:rPr>
          <w:b w:val="0"/>
        </w:rPr>
        <w:t xml:space="preserve"> agrees to provide pursuant to clause </w:t>
      </w:r>
      <w:r w:rsidR="00442C8A">
        <w:rPr>
          <w:b w:val="0"/>
        </w:rPr>
        <w:t xml:space="preserve">4, will (unless otherwise agreed by </w:t>
      </w:r>
      <w:r w:rsidR="00E135BE">
        <w:rPr>
          <w:b w:val="0"/>
        </w:rPr>
        <w:t>Licensor</w:t>
      </w:r>
      <w:r w:rsidR="00442C8A">
        <w:rPr>
          <w:b w:val="0"/>
        </w:rPr>
        <w:t xml:space="preserve">) be provided on a time and materials basis at </w:t>
      </w:r>
      <w:r w:rsidR="00E135BE">
        <w:rPr>
          <w:b w:val="0"/>
        </w:rPr>
        <w:t>Licensor</w:t>
      </w:r>
      <w:r w:rsidR="00442C8A">
        <w:rPr>
          <w:b w:val="0"/>
        </w:rPr>
        <w:t>'s then current time and materials rates, which as at the Commencement Date are:</w:t>
      </w:r>
    </w:p>
    <w:p w14:paraId="045077F8" w14:textId="32371611" w:rsidR="00442C8A" w:rsidRDefault="00442C8A" w:rsidP="00BC77C2">
      <w:pPr>
        <w:pStyle w:val="HWLESchALvl1"/>
        <w:widowControl/>
        <w:numPr>
          <w:ilvl w:val="0"/>
          <w:numId w:val="0"/>
        </w:numPr>
        <w:spacing w:before="240" w:after="240" w:line="260" w:lineRule="atLeast"/>
        <w:ind w:left="709"/>
        <w:rPr>
          <w:b w:val="0"/>
        </w:rPr>
      </w:pPr>
      <w:r w:rsidRPr="00442C8A">
        <w:rPr>
          <w:b w:val="0"/>
          <w:highlight w:val="yellow"/>
        </w:rPr>
        <w:t>[insert</w:t>
      </w:r>
      <w:r w:rsidR="00C12FE7">
        <w:rPr>
          <w:b w:val="0"/>
          <w:highlight w:val="yellow"/>
        </w:rPr>
        <w:t xml:space="preserve"> rates</w:t>
      </w:r>
      <w:r w:rsidRPr="00442C8A">
        <w:rPr>
          <w:b w:val="0"/>
          <w:highlight w:val="yellow"/>
        </w:rPr>
        <w:t>]</w:t>
      </w:r>
    </w:p>
    <w:p w14:paraId="65613A8D" w14:textId="2539B51B" w:rsidR="00442C8A" w:rsidRDefault="004A0158" w:rsidP="009B3546">
      <w:pPr>
        <w:pStyle w:val="HWLESchALvl1"/>
        <w:widowControl/>
        <w:numPr>
          <w:ilvl w:val="0"/>
          <w:numId w:val="55"/>
        </w:numPr>
        <w:spacing w:before="240" w:after="240" w:line="260" w:lineRule="atLeast"/>
      </w:pPr>
      <w:r>
        <w:t xml:space="preserve">Minimum requirements for </w:t>
      </w:r>
      <w:r w:rsidR="00442C8A">
        <w:t xml:space="preserve">Customer </w:t>
      </w:r>
      <w:r>
        <w:t>equipment and third party software</w:t>
      </w:r>
      <w:r w:rsidR="00442C8A">
        <w:t xml:space="preserve"> </w:t>
      </w:r>
    </w:p>
    <w:p w14:paraId="5ED77134" w14:textId="66C699F0" w:rsidR="00C12FE7" w:rsidRDefault="00442C8A" w:rsidP="00442C8A">
      <w:pPr>
        <w:pStyle w:val="HWLESchALvl1"/>
        <w:widowControl/>
        <w:numPr>
          <w:ilvl w:val="0"/>
          <w:numId w:val="0"/>
        </w:numPr>
        <w:spacing w:before="240" w:after="240" w:line="260" w:lineRule="atLeast"/>
        <w:ind w:left="709"/>
        <w:rPr>
          <w:b w:val="0"/>
        </w:rPr>
      </w:pPr>
      <w:r w:rsidRPr="00AF3258">
        <w:rPr>
          <w:b w:val="0"/>
        </w:rPr>
        <w:t xml:space="preserve">The Customer is responsible for </w:t>
      </w:r>
      <w:r w:rsidR="00AF3258">
        <w:rPr>
          <w:b w:val="0"/>
        </w:rPr>
        <w:t xml:space="preserve">obtaining and maintaining at its cost all third party </w:t>
      </w:r>
      <w:r w:rsidR="008C0E13">
        <w:rPr>
          <w:b w:val="0"/>
        </w:rPr>
        <w:t xml:space="preserve">software </w:t>
      </w:r>
      <w:r w:rsidR="00AF3258">
        <w:rPr>
          <w:b w:val="0"/>
        </w:rPr>
        <w:t>licences</w:t>
      </w:r>
      <w:r w:rsidR="00C12FE7">
        <w:rPr>
          <w:b w:val="0"/>
        </w:rPr>
        <w:t xml:space="preserve">, </w:t>
      </w:r>
      <w:r w:rsidR="00AF3258">
        <w:rPr>
          <w:b w:val="0"/>
        </w:rPr>
        <w:t xml:space="preserve">equipment </w:t>
      </w:r>
      <w:r w:rsidR="00C12FE7">
        <w:rPr>
          <w:b w:val="0"/>
        </w:rPr>
        <w:t xml:space="preserve">and telecommunications access </w:t>
      </w:r>
      <w:r w:rsidR="00AF3258">
        <w:rPr>
          <w:b w:val="0"/>
        </w:rPr>
        <w:t xml:space="preserve">required to utilise the Plant App and for arranging to have any support and maintenance arrangement in place for such third party components.  </w:t>
      </w:r>
    </w:p>
    <w:p w14:paraId="0EA9B27B" w14:textId="5A147B9F" w:rsidR="00442C8A" w:rsidRDefault="00AF3258" w:rsidP="00442C8A">
      <w:pPr>
        <w:pStyle w:val="HWLESchALvl1"/>
        <w:widowControl/>
        <w:numPr>
          <w:ilvl w:val="0"/>
          <w:numId w:val="0"/>
        </w:numPr>
        <w:spacing w:before="240" w:after="240" w:line="260" w:lineRule="atLeast"/>
        <w:ind w:left="709"/>
        <w:rPr>
          <w:b w:val="0"/>
        </w:rPr>
      </w:pPr>
      <w:r>
        <w:rPr>
          <w:b w:val="0"/>
        </w:rPr>
        <w:t xml:space="preserve">Without limiting the foregoing, as at the Commencement Date, the </w:t>
      </w:r>
      <w:r w:rsidR="008C0E13">
        <w:rPr>
          <w:b w:val="0"/>
        </w:rPr>
        <w:t xml:space="preserve">third party components that the </w:t>
      </w:r>
      <w:r>
        <w:rPr>
          <w:b w:val="0"/>
        </w:rPr>
        <w:t xml:space="preserve">Customer </w:t>
      </w:r>
      <w:r w:rsidR="008C0E13">
        <w:rPr>
          <w:b w:val="0"/>
        </w:rPr>
        <w:t>requires in order to utilise Plant App are as follows</w:t>
      </w:r>
      <w:r>
        <w:rPr>
          <w:b w:val="0"/>
        </w:rPr>
        <w:t>:</w:t>
      </w:r>
    </w:p>
    <w:p w14:paraId="51A9D63A" w14:textId="5FCB86C7" w:rsidR="00AF3258" w:rsidRDefault="00AF3258" w:rsidP="00442C8A">
      <w:pPr>
        <w:pStyle w:val="HWLESchALvl1"/>
        <w:widowControl/>
        <w:numPr>
          <w:ilvl w:val="0"/>
          <w:numId w:val="0"/>
        </w:numPr>
        <w:spacing w:before="240" w:after="240" w:line="260" w:lineRule="atLeast"/>
        <w:ind w:left="709"/>
        <w:rPr>
          <w:b w:val="0"/>
        </w:rPr>
      </w:pPr>
      <w:r>
        <w:rPr>
          <w:b w:val="0"/>
        </w:rPr>
        <w:t xml:space="preserve">- each User will require a device that complies with the following: </w:t>
      </w:r>
      <w:r w:rsidRPr="008C0E13">
        <w:rPr>
          <w:b w:val="0"/>
          <w:highlight w:val="yellow"/>
        </w:rPr>
        <w:t>[insert</w:t>
      </w:r>
      <w:r w:rsidR="00B61D46" w:rsidRPr="008C0E13">
        <w:rPr>
          <w:b w:val="0"/>
          <w:highlight w:val="yellow"/>
        </w:rPr>
        <w:t xml:space="preserve"> any minimum spec or specific types of devices</w:t>
      </w:r>
      <w:r w:rsidRPr="008C0E13">
        <w:rPr>
          <w:b w:val="0"/>
          <w:highlight w:val="yellow"/>
        </w:rPr>
        <w:t>]</w:t>
      </w:r>
      <w:r w:rsidR="00B61D46">
        <w:rPr>
          <w:b w:val="0"/>
        </w:rPr>
        <w:t xml:space="preserve"> (</w:t>
      </w:r>
      <w:r w:rsidR="009B6C89" w:rsidRPr="009B6C89">
        <w:t>Approved</w:t>
      </w:r>
      <w:r w:rsidR="009B6C89">
        <w:rPr>
          <w:b w:val="0"/>
        </w:rPr>
        <w:t xml:space="preserve"> </w:t>
      </w:r>
      <w:r w:rsidR="00B61D46" w:rsidRPr="009B6C89">
        <w:t>Device</w:t>
      </w:r>
      <w:r w:rsidR="00B61D46">
        <w:rPr>
          <w:b w:val="0"/>
        </w:rPr>
        <w:t>)</w:t>
      </w:r>
    </w:p>
    <w:p w14:paraId="2B2AE1FA" w14:textId="3CA217DD" w:rsidR="00B61D46" w:rsidRDefault="00B61D46" w:rsidP="00442C8A">
      <w:pPr>
        <w:pStyle w:val="HWLESchALvl1"/>
        <w:widowControl/>
        <w:numPr>
          <w:ilvl w:val="0"/>
          <w:numId w:val="0"/>
        </w:numPr>
        <w:spacing w:before="240" w:after="240" w:line="260" w:lineRule="atLeast"/>
        <w:ind w:left="709"/>
        <w:rPr>
          <w:b w:val="0"/>
        </w:rPr>
      </w:pPr>
      <w:r>
        <w:rPr>
          <w:b w:val="0"/>
        </w:rPr>
        <w:t xml:space="preserve">- each </w:t>
      </w:r>
      <w:r w:rsidR="00C12FE7">
        <w:rPr>
          <w:b w:val="0"/>
        </w:rPr>
        <w:t>Approved</w:t>
      </w:r>
      <w:r>
        <w:rPr>
          <w:b w:val="0"/>
        </w:rPr>
        <w:t xml:space="preserve"> Device must have</w:t>
      </w:r>
      <w:r w:rsidR="00DF611E">
        <w:rPr>
          <w:b w:val="0"/>
        </w:rPr>
        <w:t xml:space="preserve"> an active</w:t>
      </w:r>
      <w:r>
        <w:rPr>
          <w:b w:val="0"/>
        </w:rPr>
        <w:t xml:space="preserve"> </w:t>
      </w:r>
      <w:r w:rsidR="00C12FE7">
        <w:rPr>
          <w:b w:val="0"/>
        </w:rPr>
        <w:t xml:space="preserve">internet or </w:t>
      </w:r>
      <w:r w:rsidR="00DF611E">
        <w:rPr>
          <w:b w:val="0"/>
        </w:rPr>
        <w:t>WI-FI</w:t>
      </w:r>
      <w:r w:rsidR="00C12FE7">
        <w:rPr>
          <w:b w:val="0"/>
        </w:rPr>
        <w:t xml:space="preserve"> connection and </w:t>
      </w:r>
      <w:r>
        <w:rPr>
          <w:b w:val="0"/>
        </w:rPr>
        <w:t>the following operating system and third party software components</w:t>
      </w:r>
      <w:r w:rsidR="00C12FE7">
        <w:rPr>
          <w:b w:val="0"/>
        </w:rPr>
        <w:t xml:space="preserve"> installed</w:t>
      </w:r>
      <w:r>
        <w:rPr>
          <w:b w:val="0"/>
        </w:rPr>
        <w:t xml:space="preserve">: </w:t>
      </w:r>
      <w:r w:rsidRPr="00B61D46">
        <w:rPr>
          <w:b w:val="0"/>
          <w:highlight w:val="yellow"/>
        </w:rPr>
        <w:t xml:space="preserve">[insert minimum iOS/Android requirements </w:t>
      </w:r>
      <w:r>
        <w:rPr>
          <w:b w:val="0"/>
          <w:highlight w:val="yellow"/>
        </w:rPr>
        <w:t xml:space="preserve">(or the specific versions supported) </w:t>
      </w:r>
      <w:r w:rsidRPr="00B61D46">
        <w:rPr>
          <w:b w:val="0"/>
          <w:highlight w:val="yellow"/>
        </w:rPr>
        <w:t>and any other third party software that needs to be downloaded, installed</w:t>
      </w:r>
      <w:r>
        <w:rPr>
          <w:b w:val="0"/>
          <w:highlight w:val="yellow"/>
        </w:rPr>
        <w:t xml:space="preserve"> (and the specific versions)</w:t>
      </w:r>
      <w:r w:rsidRPr="00B61D46">
        <w:rPr>
          <w:b w:val="0"/>
          <w:highlight w:val="yellow"/>
        </w:rPr>
        <w:t>]</w:t>
      </w:r>
    </w:p>
    <w:p w14:paraId="7C3E22F4" w14:textId="30FA5402" w:rsidR="00AF3258" w:rsidRDefault="00AF3258" w:rsidP="00442C8A">
      <w:pPr>
        <w:pStyle w:val="HWLESchALvl1"/>
        <w:widowControl/>
        <w:numPr>
          <w:ilvl w:val="0"/>
          <w:numId w:val="0"/>
        </w:numPr>
        <w:spacing w:before="240" w:after="240" w:line="260" w:lineRule="atLeast"/>
        <w:ind w:left="709"/>
        <w:rPr>
          <w:b w:val="0"/>
        </w:rPr>
      </w:pPr>
      <w:r>
        <w:rPr>
          <w:b w:val="0"/>
        </w:rPr>
        <w:t>- the Customer will require the following</w:t>
      </w:r>
      <w:r w:rsidR="00B61D46">
        <w:rPr>
          <w:b w:val="0"/>
        </w:rPr>
        <w:t xml:space="preserve"> equipment and </w:t>
      </w:r>
      <w:r w:rsidR="00C12FE7">
        <w:rPr>
          <w:b w:val="0"/>
        </w:rPr>
        <w:t xml:space="preserve">third party </w:t>
      </w:r>
      <w:r w:rsidR="00B61D46">
        <w:rPr>
          <w:b w:val="0"/>
        </w:rPr>
        <w:t xml:space="preserve">software to access the </w:t>
      </w:r>
      <w:r w:rsidR="008C0E13">
        <w:rPr>
          <w:b w:val="0"/>
        </w:rPr>
        <w:t xml:space="preserve">administrative back-end of the </w:t>
      </w:r>
      <w:r w:rsidR="00B61D46">
        <w:rPr>
          <w:b w:val="0"/>
        </w:rPr>
        <w:t xml:space="preserve">Plant App </w:t>
      </w:r>
      <w:r w:rsidR="008C0E13">
        <w:rPr>
          <w:b w:val="0"/>
        </w:rPr>
        <w:t xml:space="preserve">(where the Customer can access the </w:t>
      </w:r>
      <w:r w:rsidR="00B61D46">
        <w:rPr>
          <w:b w:val="0"/>
        </w:rPr>
        <w:t>reports generated by Users and other management/administration functionality</w:t>
      </w:r>
      <w:r w:rsidR="008C0E13">
        <w:rPr>
          <w:b w:val="0"/>
        </w:rPr>
        <w:t>)</w:t>
      </w:r>
      <w:r>
        <w:rPr>
          <w:b w:val="0"/>
        </w:rPr>
        <w:t xml:space="preserve">: </w:t>
      </w:r>
      <w:r w:rsidRPr="00B61D46">
        <w:rPr>
          <w:b w:val="0"/>
          <w:highlight w:val="yellow"/>
        </w:rPr>
        <w:t>[</w:t>
      </w:r>
      <w:r w:rsidR="00B61D46" w:rsidRPr="00B61D46">
        <w:rPr>
          <w:b w:val="0"/>
          <w:highlight w:val="yellow"/>
        </w:rPr>
        <w:t>if there is any equipment or software required, specify it here.  For example, a computer with access to internet explorer version X or higher that is connected to the internet]</w:t>
      </w:r>
    </w:p>
    <w:p w14:paraId="7F333E79" w14:textId="1650FE2B" w:rsidR="00AF3258" w:rsidRDefault="00E135BE" w:rsidP="00AF3258">
      <w:pPr>
        <w:pStyle w:val="HWLESchALvl1"/>
        <w:widowControl/>
        <w:numPr>
          <w:ilvl w:val="0"/>
          <w:numId w:val="0"/>
        </w:numPr>
        <w:spacing w:before="240" w:after="240" w:line="260" w:lineRule="atLeast"/>
        <w:ind w:left="709"/>
        <w:rPr>
          <w:b w:val="0"/>
        </w:rPr>
      </w:pPr>
      <w:r>
        <w:rPr>
          <w:b w:val="0"/>
        </w:rPr>
        <w:t>Licensor</w:t>
      </w:r>
      <w:r w:rsidR="008C0E13">
        <w:rPr>
          <w:b w:val="0"/>
        </w:rPr>
        <w:t xml:space="preserve"> does not provide support for any third party software or devices, or for any issues caused by Customer Supplied Items, </w:t>
      </w:r>
      <w:r w:rsidR="00AF3258" w:rsidRPr="00AF3258">
        <w:rPr>
          <w:b w:val="0"/>
        </w:rPr>
        <w:t xml:space="preserve">unless expressly agreed in writing by </w:t>
      </w:r>
      <w:r>
        <w:rPr>
          <w:b w:val="0"/>
        </w:rPr>
        <w:t>Licensor</w:t>
      </w:r>
      <w:r w:rsidR="008C0E13">
        <w:rPr>
          <w:b w:val="0"/>
        </w:rPr>
        <w:t>.</w:t>
      </w:r>
    </w:p>
    <w:p w14:paraId="29643D88" w14:textId="1ED68AC5" w:rsidR="008C0E13" w:rsidRPr="00AF3258" w:rsidRDefault="008C0E13" w:rsidP="00AF3258">
      <w:pPr>
        <w:pStyle w:val="HWLESchALvl1"/>
        <w:widowControl/>
        <w:numPr>
          <w:ilvl w:val="0"/>
          <w:numId w:val="0"/>
        </w:numPr>
        <w:spacing w:before="240" w:after="240" w:line="260" w:lineRule="atLeast"/>
        <w:ind w:left="709"/>
        <w:rPr>
          <w:b w:val="0"/>
        </w:rPr>
      </w:pPr>
      <w:r>
        <w:rPr>
          <w:b w:val="0"/>
        </w:rPr>
        <w:t xml:space="preserve">The </w:t>
      </w:r>
      <w:r w:rsidR="00D25756">
        <w:rPr>
          <w:b w:val="0"/>
        </w:rPr>
        <w:t xml:space="preserve">minimum requirements to utilise the </w:t>
      </w:r>
      <w:r>
        <w:rPr>
          <w:b w:val="0"/>
        </w:rPr>
        <w:t xml:space="preserve">Plant App </w:t>
      </w:r>
      <w:r w:rsidR="00D25756">
        <w:rPr>
          <w:b w:val="0"/>
        </w:rPr>
        <w:t xml:space="preserve">may be updated by </w:t>
      </w:r>
      <w:r w:rsidR="00E135BE">
        <w:rPr>
          <w:b w:val="0"/>
        </w:rPr>
        <w:t>Licensor</w:t>
      </w:r>
      <w:r w:rsidR="00D25756">
        <w:rPr>
          <w:b w:val="0"/>
        </w:rPr>
        <w:t xml:space="preserve"> from time to time on written notice to Customer, including by issuing updated Plant App </w:t>
      </w:r>
      <w:r>
        <w:rPr>
          <w:b w:val="0"/>
        </w:rPr>
        <w:t>Documentation</w:t>
      </w:r>
      <w:r w:rsidR="00D25756">
        <w:rPr>
          <w:b w:val="0"/>
        </w:rPr>
        <w:t xml:space="preserve"> or release notes with any updates for the Plant App.</w:t>
      </w:r>
    </w:p>
    <w:p w14:paraId="2F5FEA24" w14:textId="77777777" w:rsidR="00AF3258" w:rsidRPr="00442C8A" w:rsidRDefault="00AF3258" w:rsidP="00442C8A">
      <w:pPr>
        <w:pStyle w:val="HWLESchALvl1"/>
        <w:widowControl/>
        <w:numPr>
          <w:ilvl w:val="0"/>
          <w:numId w:val="0"/>
        </w:numPr>
        <w:spacing w:before="240" w:after="240" w:line="260" w:lineRule="atLeast"/>
        <w:ind w:left="709"/>
      </w:pPr>
    </w:p>
    <w:p w14:paraId="3E1683EE" w14:textId="48538171" w:rsidR="00DF0657" w:rsidRPr="00F85D57" w:rsidRDefault="00A75B43" w:rsidP="00C12FE7">
      <w:pPr>
        <w:pStyle w:val="Style10"/>
        <w:shd w:val="clear" w:color="auto" w:fill="auto"/>
        <w:spacing w:line="312" w:lineRule="auto"/>
        <w:ind w:firstLine="0"/>
        <w:jc w:val="center"/>
        <w:rPr>
          <w:b/>
          <w:color w:val="000000"/>
          <w:sz w:val="22"/>
        </w:rPr>
      </w:pPr>
      <w:r>
        <w:rPr>
          <w:b/>
          <w:color w:val="000000"/>
          <w:sz w:val="22"/>
        </w:rPr>
        <w:br w:type="page"/>
      </w:r>
      <w:r w:rsidR="00820992">
        <w:rPr>
          <w:b/>
          <w:color w:val="000000"/>
          <w:sz w:val="22"/>
        </w:rPr>
        <w:lastRenderedPageBreak/>
        <w:t>SCHEDULE 2</w:t>
      </w:r>
    </w:p>
    <w:p w14:paraId="00D025B8" w14:textId="77777777" w:rsidR="00DF0657" w:rsidRPr="00F85D57" w:rsidRDefault="00DF0657" w:rsidP="00DF0657">
      <w:pPr>
        <w:pStyle w:val="Style10"/>
        <w:shd w:val="clear" w:color="auto" w:fill="auto"/>
        <w:spacing w:line="312" w:lineRule="auto"/>
        <w:ind w:firstLine="0"/>
        <w:jc w:val="center"/>
        <w:rPr>
          <w:b/>
          <w:sz w:val="20"/>
          <w:szCs w:val="20"/>
        </w:rPr>
      </w:pPr>
      <w:r w:rsidRPr="00F85D57">
        <w:rPr>
          <w:b/>
          <w:color w:val="000000"/>
          <w:sz w:val="20"/>
          <w:szCs w:val="20"/>
          <w:lang w:eastAsia="en-US"/>
        </w:rPr>
        <w:t>SUPPORT SERVICES</w:t>
      </w:r>
    </w:p>
    <w:p w14:paraId="4C43B8AB" w14:textId="77777777" w:rsidR="00DF0657" w:rsidRDefault="00DF0657" w:rsidP="00DF0657">
      <w:pPr>
        <w:spacing w:line="312" w:lineRule="auto"/>
        <w:rPr>
          <w:rFonts w:cs="Arial"/>
          <w:sz w:val="17"/>
          <w:szCs w:val="17"/>
        </w:rPr>
      </w:pPr>
    </w:p>
    <w:p w14:paraId="5D105422" w14:textId="77777777" w:rsidR="00DF0657" w:rsidRPr="008D49F9" w:rsidRDefault="00DF0657" w:rsidP="00FD6802">
      <w:pPr>
        <w:pStyle w:val="HWLESchALvl1"/>
        <w:numPr>
          <w:ilvl w:val="0"/>
          <w:numId w:val="15"/>
        </w:numPr>
        <w:spacing w:before="60"/>
        <w:rPr>
          <w:lang w:val="en-US" w:eastAsia="zh-TW"/>
        </w:rPr>
      </w:pPr>
      <w:r w:rsidRPr="008D49F9">
        <w:rPr>
          <w:lang w:val="en-US"/>
        </w:rPr>
        <w:t>Scope of Support Services</w:t>
      </w:r>
    </w:p>
    <w:p w14:paraId="567883C0" w14:textId="5D83F7AA" w:rsidR="00DF0657" w:rsidRDefault="00E135BE" w:rsidP="00DF0657">
      <w:pPr>
        <w:pStyle w:val="HWLESchALvl1"/>
        <w:numPr>
          <w:ilvl w:val="0"/>
          <w:numId w:val="0"/>
        </w:numPr>
        <w:spacing w:before="60"/>
        <w:ind w:left="709"/>
        <w:rPr>
          <w:b w:val="0"/>
          <w:lang w:val="en-US"/>
        </w:rPr>
      </w:pPr>
      <w:r>
        <w:rPr>
          <w:b w:val="0"/>
          <w:lang w:val="en-US"/>
        </w:rPr>
        <w:t>Licensor</w:t>
      </w:r>
      <w:r w:rsidR="00DF0657" w:rsidRPr="008D49F9">
        <w:rPr>
          <w:b w:val="0"/>
          <w:lang w:val="en-US"/>
        </w:rPr>
        <w:t xml:space="preserve"> </w:t>
      </w:r>
      <w:r w:rsidR="005C42ED">
        <w:rPr>
          <w:b w:val="0"/>
          <w:lang w:val="en-US"/>
        </w:rPr>
        <w:t>will</w:t>
      </w:r>
      <w:r w:rsidR="00DF0657" w:rsidRPr="008D49F9">
        <w:rPr>
          <w:b w:val="0"/>
          <w:lang w:val="en-US"/>
        </w:rPr>
        <w:t xml:space="preserve"> provide Support Services</w:t>
      </w:r>
      <w:r w:rsidR="00DF0657">
        <w:rPr>
          <w:b w:val="0"/>
          <w:lang w:val="en-US"/>
        </w:rPr>
        <w:t xml:space="preserve"> consisting of the </w:t>
      </w:r>
      <w:r w:rsidR="00DF0657" w:rsidRPr="004277F0">
        <w:rPr>
          <w:b w:val="0"/>
          <w:lang w:val="en-US"/>
        </w:rPr>
        <w:t>operation of a Help Desk as described in section 4</w:t>
      </w:r>
      <w:r w:rsidR="00DF0657">
        <w:rPr>
          <w:b w:val="0"/>
          <w:lang w:val="en-US"/>
        </w:rPr>
        <w:t xml:space="preserve"> below</w:t>
      </w:r>
      <w:r w:rsidR="00DF0657" w:rsidRPr="004277F0">
        <w:rPr>
          <w:b w:val="0"/>
          <w:lang w:val="en-US"/>
        </w:rPr>
        <w:t>.</w:t>
      </w:r>
    </w:p>
    <w:p w14:paraId="68635010" w14:textId="61D93664" w:rsidR="00DB6629" w:rsidRDefault="00DB6629" w:rsidP="00DF0657">
      <w:pPr>
        <w:pStyle w:val="HWLESchALvl1"/>
        <w:numPr>
          <w:ilvl w:val="0"/>
          <w:numId w:val="0"/>
        </w:numPr>
        <w:spacing w:before="60"/>
        <w:ind w:left="709"/>
        <w:rPr>
          <w:b w:val="0"/>
          <w:lang w:val="en-US"/>
        </w:rPr>
      </w:pPr>
      <w:r>
        <w:rPr>
          <w:b w:val="0"/>
          <w:lang w:val="en-US"/>
        </w:rPr>
        <w:t xml:space="preserve">The </w:t>
      </w:r>
      <w:r w:rsidR="005A2769">
        <w:rPr>
          <w:b w:val="0"/>
          <w:lang w:val="en-US"/>
        </w:rPr>
        <w:t>Customer</w:t>
      </w:r>
      <w:r>
        <w:rPr>
          <w:b w:val="0"/>
          <w:lang w:val="en-US"/>
        </w:rPr>
        <w:t xml:space="preserve"> acknowledges and agrees that </w:t>
      </w:r>
      <w:r w:rsidR="00E135BE">
        <w:rPr>
          <w:b w:val="0"/>
          <w:lang w:val="en-US"/>
        </w:rPr>
        <w:t>Licensor</w:t>
      </w:r>
      <w:r>
        <w:rPr>
          <w:b w:val="0"/>
          <w:lang w:val="en-US"/>
        </w:rPr>
        <w:t xml:space="preserve"> </w:t>
      </w:r>
      <w:r w:rsidR="005C42ED">
        <w:rPr>
          <w:b w:val="0"/>
          <w:lang w:val="en-US"/>
        </w:rPr>
        <w:t>is</w:t>
      </w:r>
      <w:r>
        <w:rPr>
          <w:b w:val="0"/>
          <w:lang w:val="en-US"/>
        </w:rPr>
        <w:t xml:space="preserve"> not responsible for resolving faults caused by software, hardware or other components that are outside of their networks or beyond their reasonable control (or which are due to scheduled outages).</w:t>
      </w:r>
      <w:r w:rsidR="000020BB">
        <w:rPr>
          <w:b w:val="0"/>
          <w:lang w:val="en-US"/>
        </w:rPr>
        <w:t xml:space="preserve">  </w:t>
      </w:r>
    </w:p>
    <w:p w14:paraId="5692C97D" w14:textId="77777777" w:rsidR="00DF0657" w:rsidRPr="008D49F9" w:rsidRDefault="00DF0657" w:rsidP="00DF0657">
      <w:pPr>
        <w:pStyle w:val="HWLESchALvl1"/>
        <w:numPr>
          <w:ilvl w:val="0"/>
          <w:numId w:val="0"/>
        </w:numPr>
        <w:spacing w:before="60"/>
        <w:ind w:left="709"/>
        <w:rPr>
          <w:lang w:val="en-US" w:eastAsia="zh-TW"/>
        </w:rPr>
      </w:pPr>
    </w:p>
    <w:p w14:paraId="5848AA6F" w14:textId="77777777" w:rsidR="00DF0657" w:rsidRPr="008D49F9" w:rsidRDefault="00DF0657" w:rsidP="00DF0657">
      <w:pPr>
        <w:pStyle w:val="HWLESchALvl1"/>
        <w:spacing w:before="60"/>
        <w:rPr>
          <w:lang w:val="en-US" w:eastAsia="zh-TW"/>
        </w:rPr>
      </w:pPr>
      <w:r w:rsidRPr="008D49F9">
        <w:rPr>
          <w:lang w:val="en-US"/>
        </w:rPr>
        <w:t>Definitions</w:t>
      </w:r>
    </w:p>
    <w:p w14:paraId="76BF3EFC" w14:textId="77777777" w:rsidR="00DF0657" w:rsidRPr="008D49F9" w:rsidRDefault="00DF0657" w:rsidP="00DF0657">
      <w:pPr>
        <w:pStyle w:val="HWLESchALvl1"/>
        <w:numPr>
          <w:ilvl w:val="0"/>
          <w:numId w:val="0"/>
        </w:numPr>
        <w:spacing w:before="60"/>
        <w:ind w:left="709"/>
        <w:rPr>
          <w:b w:val="0"/>
          <w:lang w:val="en-US" w:eastAsia="zh-TW"/>
        </w:rPr>
      </w:pPr>
      <w:r w:rsidRPr="008D49F9">
        <w:rPr>
          <w:b w:val="0"/>
          <w:lang w:val="en-US"/>
        </w:rPr>
        <w:t>In this schedule:</w:t>
      </w:r>
    </w:p>
    <w:p w14:paraId="21E04182" w14:textId="5C0CD2CF" w:rsidR="00DF0657" w:rsidRPr="00DF0657" w:rsidRDefault="00DF0657" w:rsidP="00DF0657">
      <w:pPr>
        <w:pStyle w:val="HWLESchALvl1"/>
        <w:numPr>
          <w:ilvl w:val="0"/>
          <w:numId w:val="0"/>
        </w:numPr>
        <w:spacing w:before="60"/>
        <w:ind w:left="709"/>
        <w:rPr>
          <w:b w:val="0"/>
          <w:lang w:val="en-US"/>
        </w:rPr>
      </w:pPr>
      <w:r w:rsidRPr="00CF05C6">
        <w:rPr>
          <w:rStyle w:val="CharStyle28"/>
          <w:b/>
          <w:color w:val="000000"/>
          <w:sz w:val="18"/>
          <w:szCs w:val="18"/>
        </w:rPr>
        <w:t>Defect</w:t>
      </w:r>
      <w:r w:rsidRPr="00AF0453">
        <w:rPr>
          <w:b w:val="0"/>
        </w:rPr>
        <w:t xml:space="preserve"> means a failure of </w:t>
      </w:r>
      <w:r>
        <w:rPr>
          <w:b w:val="0"/>
        </w:rPr>
        <w:t xml:space="preserve">the </w:t>
      </w:r>
      <w:r w:rsidR="00875AEB">
        <w:rPr>
          <w:b w:val="0"/>
        </w:rPr>
        <w:t>Plant App</w:t>
      </w:r>
      <w:r w:rsidRPr="00AF0453">
        <w:rPr>
          <w:b w:val="0"/>
        </w:rPr>
        <w:t xml:space="preserve"> to </w:t>
      </w:r>
      <w:r w:rsidR="001B683C">
        <w:rPr>
          <w:b w:val="0"/>
        </w:rPr>
        <w:t xml:space="preserve">materially </w:t>
      </w:r>
      <w:r w:rsidRPr="00AF0453">
        <w:rPr>
          <w:b w:val="0"/>
        </w:rPr>
        <w:t xml:space="preserve">comply with </w:t>
      </w:r>
      <w:r>
        <w:rPr>
          <w:b w:val="0"/>
        </w:rPr>
        <w:t xml:space="preserve">the </w:t>
      </w:r>
      <w:r w:rsidR="001B683C">
        <w:rPr>
          <w:b w:val="0"/>
        </w:rPr>
        <w:t xml:space="preserve">requirements of the </w:t>
      </w:r>
      <w:r w:rsidR="00875AEB">
        <w:rPr>
          <w:b w:val="0"/>
        </w:rPr>
        <w:t>Plant App</w:t>
      </w:r>
      <w:r>
        <w:rPr>
          <w:b w:val="0"/>
        </w:rPr>
        <w:t xml:space="preserve"> Documentation</w:t>
      </w:r>
      <w:r w:rsidR="00607AFA">
        <w:rPr>
          <w:b w:val="0"/>
        </w:rPr>
        <w:t xml:space="preserve">, or any other material defect, error or problem with the </w:t>
      </w:r>
      <w:r w:rsidR="00875AEB">
        <w:rPr>
          <w:b w:val="0"/>
        </w:rPr>
        <w:t>Plant App</w:t>
      </w:r>
      <w:r w:rsidRPr="00AF0453">
        <w:rPr>
          <w:b w:val="0"/>
        </w:rPr>
        <w:t>.</w:t>
      </w:r>
    </w:p>
    <w:p w14:paraId="333DEAB9" w14:textId="77777777" w:rsidR="00DF0657" w:rsidRPr="008D49F9" w:rsidRDefault="00DF0657" w:rsidP="00DF0657">
      <w:pPr>
        <w:pStyle w:val="HWLESchALvl1"/>
        <w:numPr>
          <w:ilvl w:val="0"/>
          <w:numId w:val="0"/>
        </w:numPr>
        <w:spacing w:before="60"/>
        <w:ind w:left="709"/>
        <w:rPr>
          <w:b w:val="0"/>
          <w:lang w:val="en-US" w:eastAsia="zh-TW"/>
        </w:rPr>
      </w:pPr>
      <w:r w:rsidRPr="008D49F9">
        <w:rPr>
          <w:lang w:val="en-US"/>
        </w:rPr>
        <w:t xml:space="preserve">Help Desk </w:t>
      </w:r>
      <w:r w:rsidRPr="008D49F9">
        <w:rPr>
          <w:b w:val="0"/>
          <w:lang w:val="en-US"/>
        </w:rPr>
        <w:t>means a telephone and email help desk facility, as further described in section 4</w:t>
      </w:r>
      <w:r w:rsidR="00AD5155">
        <w:rPr>
          <w:b w:val="0"/>
          <w:lang w:val="en-US"/>
        </w:rPr>
        <w:t xml:space="preserve"> below</w:t>
      </w:r>
      <w:r w:rsidRPr="008D49F9">
        <w:rPr>
          <w:b w:val="0"/>
          <w:lang w:val="en-US"/>
        </w:rPr>
        <w:t>.</w:t>
      </w:r>
    </w:p>
    <w:p w14:paraId="69629485" w14:textId="77777777" w:rsidR="00DF0657" w:rsidRDefault="00DF0657" w:rsidP="00DF0657">
      <w:pPr>
        <w:pStyle w:val="HWLESchALvl1"/>
        <w:numPr>
          <w:ilvl w:val="0"/>
          <w:numId w:val="0"/>
        </w:numPr>
        <w:spacing w:before="60"/>
        <w:ind w:left="709"/>
        <w:rPr>
          <w:lang w:val="en-US"/>
        </w:rPr>
      </w:pPr>
    </w:p>
    <w:p w14:paraId="05E89FF1" w14:textId="77777777" w:rsidR="00DF0657" w:rsidRPr="008D49F9" w:rsidRDefault="00DF0657" w:rsidP="00DF0657">
      <w:pPr>
        <w:pStyle w:val="HWLESchALvl1"/>
        <w:spacing w:before="60"/>
        <w:rPr>
          <w:lang w:val="en-US"/>
        </w:rPr>
      </w:pPr>
      <w:r w:rsidRPr="004277F0">
        <w:rPr>
          <w:lang w:val="en-US"/>
        </w:rPr>
        <w:t>Reporting Defects</w:t>
      </w:r>
    </w:p>
    <w:p w14:paraId="484C8A10" w14:textId="1137DD78" w:rsidR="00DF0657" w:rsidRPr="008D49F9" w:rsidRDefault="008539D0" w:rsidP="00DF0657">
      <w:pPr>
        <w:pStyle w:val="HWLESchALvl3"/>
        <w:numPr>
          <w:ilvl w:val="0"/>
          <w:numId w:val="0"/>
        </w:numPr>
        <w:tabs>
          <w:tab w:val="num" w:pos="709"/>
        </w:tabs>
        <w:spacing w:before="60" w:after="60" w:line="240" w:lineRule="auto"/>
        <w:ind w:left="709" w:right="723"/>
        <w:rPr>
          <w:rFonts w:cs="Arial"/>
          <w:sz w:val="18"/>
          <w:szCs w:val="18"/>
          <w:lang w:val="en-US" w:eastAsia="zh-TW"/>
        </w:rPr>
      </w:pPr>
      <w:r>
        <w:rPr>
          <w:rFonts w:cs="Arial"/>
          <w:sz w:val="18"/>
          <w:szCs w:val="18"/>
          <w:lang w:val="en-US"/>
        </w:rPr>
        <w:t xml:space="preserve">The </w:t>
      </w:r>
      <w:r w:rsidR="005A2769">
        <w:rPr>
          <w:rFonts w:cs="Arial"/>
          <w:sz w:val="18"/>
          <w:szCs w:val="18"/>
          <w:lang w:val="en-US"/>
        </w:rPr>
        <w:t>Customer</w:t>
      </w:r>
      <w:r w:rsidR="00DF0657" w:rsidRPr="008D49F9">
        <w:rPr>
          <w:rFonts w:cs="Arial"/>
          <w:sz w:val="18"/>
          <w:szCs w:val="18"/>
          <w:lang w:val="en-US"/>
        </w:rPr>
        <w:t xml:space="preserve">'s Personnel may report any Defect of which </w:t>
      </w:r>
      <w:r w:rsidR="000F3B81">
        <w:rPr>
          <w:rFonts w:cs="Arial"/>
          <w:sz w:val="18"/>
          <w:szCs w:val="18"/>
          <w:lang w:val="en-US"/>
        </w:rPr>
        <w:t xml:space="preserve">the </w:t>
      </w:r>
      <w:r w:rsidR="005A2769">
        <w:rPr>
          <w:rFonts w:cs="Arial"/>
          <w:sz w:val="18"/>
          <w:szCs w:val="18"/>
          <w:lang w:val="en-US"/>
        </w:rPr>
        <w:t>Customer</w:t>
      </w:r>
      <w:r w:rsidR="00DF0657" w:rsidRPr="008D49F9">
        <w:rPr>
          <w:rFonts w:cs="Arial"/>
          <w:sz w:val="18"/>
          <w:szCs w:val="18"/>
          <w:lang w:val="en-US"/>
        </w:rPr>
        <w:t xml:space="preserve"> becomes aware to </w:t>
      </w:r>
      <w:r w:rsidR="00E135BE">
        <w:rPr>
          <w:rFonts w:cs="Arial"/>
          <w:sz w:val="18"/>
          <w:szCs w:val="18"/>
          <w:lang w:val="en-US"/>
        </w:rPr>
        <w:t>Licensor</w:t>
      </w:r>
      <w:r w:rsidR="00DF0657" w:rsidRPr="008D49F9">
        <w:rPr>
          <w:rFonts w:cs="Arial"/>
          <w:sz w:val="18"/>
          <w:szCs w:val="18"/>
          <w:lang w:val="en-US"/>
        </w:rPr>
        <w:t xml:space="preserve"> by contacting the Help Desk.</w:t>
      </w:r>
    </w:p>
    <w:p w14:paraId="3B59536A" w14:textId="77777777" w:rsidR="00DF0657" w:rsidRDefault="00DF0657" w:rsidP="00DF0657">
      <w:pPr>
        <w:pStyle w:val="HWLESchALvl1"/>
        <w:numPr>
          <w:ilvl w:val="0"/>
          <w:numId w:val="0"/>
        </w:numPr>
        <w:spacing w:before="60"/>
        <w:ind w:left="709"/>
        <w:rPr>
          <w:lang w:val="en-US" w:eastAsia="zh-TW"/>
        </w:rPr>
      </w:pPr>
    </w:p>
    <w:p w14:paraId="6CE1EDE9" w14:textId="77777777" w:rsidR="00DF0657" w:rsidRPr="008D49F9" w:rsidRDefault="00DF0657" w:rsidP="00DF0657">
      <w:pPr>
        <w:pStyle w:val="HWLESchALvl1"/>
        <w:spacing w:before="60"/>
        <w:rPr>
          <w:lang w:val="en-US" w:eastAsia="zh-TW"/>
        </w:rPr>
      </w:pPr>
      <w:r w:rsidRPr="008D49F9">
        <w:rPr>
          <w:lang w:val="en-US"/>
        </w:rPr>
        <w:t>Help Desk</w:t>
      </w:r>
    </w:p>
    <w:p w14:paraId="3270ECC5" w14:textId="56FF648F" w:rsidR="00DF0657" w:rsidRPr="008D49F9" w:rsidRDefault="00E135BE" w:rsidP="00DF0657">
      <w:pPr>
        <w:pStyle w:val="HWLESchALvl3"/>
        <w:numPr>
          <w:ilvl w:val="0"/>
          <w:numId w:val="0"/>
        </w:numPr>
        <w:tabs>
          <w:tab w:val="num" w:pos="709"/>
        </w:tabs>
        <w:spacing w:before="60" w:after="60" w:line="240" w:lineRule="auto"/>
        <w:ind w:left="709" w:right="723"/>
        <w:rPr>
          <w:rFonts w:cs="Arial"/>
          <w:sz w:val="18"/>
          <w:szCs w:val="18"/>
          <w:lang w:val="en-US"/>
        </w:rPr>
      </w:pPr>
      <w:r>
        <w:rPr>
          <w:rFonts w:cs="Arial"/>
          <w:sz w:val="18"/>
          <w:szCs w:val="18"/>
          <w:lang w:val="en-US"/>
        </w:rPr>
        <w:t>Licensor</w:t>
      </w:r>
      <w:r w:rsidR="00DF0657" w:rsidRPr="008D49F9">
        <w:rPr>
          <w:rFonts w:cs="Arial"/>
          <w:sz w:val="18"/>
          <w:szCs w:val="18"/>
          <w:lang w:val="en-US"/>
        </w:rPr>
        <w:t xml:space="preserve"> </w:t>
      </w:r>
      <w:r w:rsidR="009377CA">
        <w:rPr>
          <w:rFonts w:cs="Arial"/>
          <w:sz w:val="18"/>
          <w:szCs w:val="18"/>
          <w:lang w:val="en-US"/>
        </w:rPr>
        <w:t>will</w:t>
      </w:r>
      <w:r w:rsidR="00DF0657" w:rsidRPr="008D49F9">
        <w:rPr>
          <w:rFonts w:cs="Arial"/>
          <w:sz w:val="18"/>
          <w:szCs w:val="18"/>
          <w:lang w:val="en-US"/>
        </w:rPr>
        <w:t xml:space="preserve">, during the </w:t>
      </w:r>
      <w:r w:rsidR="000F3B81">
        <w:rPr>
          <w:rFonts w:cs="Arial"/>
          <w:sz w:val="18"/>
          <w:szCs w:val="18"/>
          <w:lang w:val="en-US"/>
        </w:rPr>
        <w:t>Term</w:t>
      </w:r>
      <w:r w:rsidR="00DF0657" w:rsidRPr="008D49F9">
        <w:rPr>
          <w:rFonts w:cs="Arial"/>
          <w:sz w:val="18"/>
          <w:szCs w:val="18"/>
          <w:lang w:val="en-US"/>
        </w:rPr>
        <w:t xml:space="preserve">, make a Help Desk available </w:t>
      </w:r>
      <w:r w:rsidR="009377CA">
        <w:rPr>
          <w:rFonts w:cs="Arial"/>
          <w:sz w:val="18"/>
          <w:szCs w:val="18"/>
          <w:lang w:val="en-US"/>
        </w:rPr>
        <w:t xml:space="preserve">during business hours </w:t>
      </w:r>
      <w:r w:rsidR="00DF0657" w:rsidRPr="008D49F9">
        <w:rPr>
          <w:rFonts w:cs="Arial"/>
          <w:sz w:val="18"/>
          <w:szCs w:val="18"/>
          <w:lang w:val="en-US"/>
        </w:rPr>
        <w:t xml:space="preserve">to </w:t>
      </w:r>
      <w:r w:rsidR="000F3B81">
        <w:rPr>
          <w:rFonts w:cs="Arial"/>
          <w:sz w:val="18"/>
          <w:szCs w:val="18"/>
          <w:lang w:val="en-US"/>
        </w:rPr>
        <w:t xml:space="preserve">the </w:t>
      </w:r>
      <w:r w:rsidR="005A2769">
        <w:rPr>
          <w:rFonts w:cs="Arial"/>
          <w:sz w:val="18"/>
          <w:szCs w:val="18"/>
          <w:lang w:val="en-US"/>
        </w:rPr>
        <w:t>Customer</w:t>
      </w:r>
      <w:r w:rsidR="00DF0657" w:rsidRPr="008D49F9">
        <w:rPr>
          <w:rFonts w:cs="Arial"/>
          <w:sz w:val="18"/>
          <w:szCs w:val="18"/>
          <w:lang w:val="en-US"/>
        </w:rPr>
        <w:t xml:space="preserve"> to enable </w:t>
      </w:r>
      <w:r w:rsidR="000F3B81">
        <w:rPr>
          <w:rFonts w:cs="Arial"/>
          <w:sz w:val="18"/>
          <w:szCs w:val="18"/>
          <w:lang w:val="en-US"/>
        </w:rPr>
        <w:t xml:space="preserve">the </w:t>
      </w:r>
      <w:r w:rsidR="005A2769">
        <w:rPr>
          <w:rFonts w:cs="Arial"/>
          <w:sz w:val="18"/>
          <w:szCs w:val="18"/>
          <w:lang w:val="en-US"/>
        </w:rPr>
        <w:t>Customer</w:t>
      </w:r>
      <w:r w:rsidR="008D7FDA">
        <w:rPr>
          <w:rFonts w:cs="Arial"/>
          <w:sz w:val="18"/>
          <w:szCs w:val="18"/>
          <w:lang w:val="en-US"/>
        </w:rPr>
        <w:t>'s Personnel</w:t>
      </w:r>
      <w:r w:rsidR="00DF0657" w:rsidRPr="008D49F9">
        <w:rPr>
          <w:rFonts w:cs="Arial"/>
          <w:sz w:val="18"/>
          <w:szCs w:val="18"/>
          <w:lang w:val="en-US"/>
        </w:rPr>
        <w:t xml:space="preserve"> to:</w:t>
      </w:r>
    </w:p>
    <w:p w14:paraId="3138156A" w14:textId="7A14F1B3" w:rsidR="00DF0657" w:rsidRPr="008D49F9" w:rsidRDefault="00DF0657" w:rsidP="00DF0657">
      <w:pPr>
        <w:pStyle w:val="HWLESchALvl3"/>
        <w:tabs>
          <w:tab w:val="num" w:pos="0"/>
        </w:tabs>
        <w:spacing w:before="60" w:after="60" w:line="240" w:lineRule="auto"/>
        <w:ind w:right="723"/>
        <w:rPr>
          <w:rFonts w:cs="Arial"/>
          <w:sz w:val="18"/>
          <w:szCs w:val="18"/>
          <w:lang w:val="en-US"/>
        </w:rPr>
      </w:pPr>
      <w:r w:rsidRPr="008D49F9">
        <w:rPr>
          <w:rFonts w:cs="Arial"/>
          <w:sz w:val="18"/>
          <w:szCs w:val="18"/>
          <w:lang w:val="en-US"/>
        </w:rPr>
        <w:t xml:space="preserve">report Defects to </w:t>
      </w:r>
      <w:r w:rsidR="00E135BE">
        <w:rPr>
          <w:rFonts w:cs="Arial"/>
          <w:sz w:val="18"/>
          <w:szCs w:val="18"/>
          <w:lang w:val="en-US"/>
        </w:rPr>
        <w:t>Licensor</w:t>
      </w:r>
      <w:r w:rsidRPr="008D49F9">
        <w:rPr>
          <w:rFonts w:cs="Arial"/>
          <w:sz w:val="18"/>
          <w:szCs w:val="18"/>
          <w:lang w:val="en-US"/>
        </w:rPr>
        <w:t>; and</w:t>
      </w:r>
    </w:p>
    <w:p w14:paraId="4F9A40CC" w14:textId="7B36784F" w:rsidR="00DF0657" w:rsidRPr="001F42D6" w:rsidRDefault="00DF0657" w:rsidP="00DF0657">
      <w:pPr>
        <w:pStyle w:val="HWLESchALvl3"/>
        <w:tabs>
          <w:tab w:val="num" w:pos="0"/>
        </w:tabs>
        <w:spacing w:before="60" w:after="60" w:line="240" w:lineRule="auto"/>
        <w:ind w:right="723"/>
        <w:rPr>
          <w:rFonts w:cs="Arial"/>
          <w:sz w:val="18"/>
          <w:szCs w:val="18"/>
          <w:lang w:val="en-US"/>
        </w:rPr>
      </w:pPr>
      <w:r w:rsidRPr="008D49F9">
        <w:rPr>
          <w:rFonts w:cs="Arial"/>
          <w:sz w:val="18"/>
          <w:szCs w:val="18"/>
          <w:lang w:val="en-US"/>
        </w:rPr>
        <w:t xml:space="preserve">seek answers to </w:t>
      </w:r>
      <w:r w:rsidRPr="00511A2E">
        <w:rPr>
          <w:rFonts w:cs="Arial"/>
          <w:sz w:val="18"/>
          <w:szCs w:val="18"/>
          <w:lang w:val="en-US"/>
        </w:rPr>
        <w:t>technical and</w:t>
      </w:r>
      <w:r w:rsidR="00742DBF" w:rsidRPr="00511A2E">
        <w:rPr>
          <w:rFonts w:cs="Arial"/>
          <w:sz w:val="18"/>
          <w:szCs w:val="18"/>
          <w:lang w:val="en-US"/>
        </w:rPr>
        <w:t xml:space="preserve"> </w:t>
      </w:r>
      <w:r w:rsidR="009377CA">
        <w:rPr>
          <w:rFonts w:cs="Arial"/>
          <w:sz w:val="18"/>
          <w:szCs w:val="18"/>
          <w:lang w:val="en-US"/>
        </w:rPr>
        <w:t>U</w:t>
      </w:r>
      <w:r w:rsidR="00742DBF" w:rsidRPr="00511A2E">
        <w:rPr>
          <w:rFonts w:cs="Arial"/>
          <w:sz w:val="18"/>
          <w:szCs w:val="18"/>
          <w:lang w:val="en-US"/>
        </w:rPr>
        <w:t xml:space="preserve">ser questions relating to the </w:t>
      </w:r>
      <w:r w:rsidR="00875AEB">
        <w:rPr>
          <w:rFonts w:cs="Arial"/>
          <w:sz w:val="18"/>
          <w:szCs w:val="18"/>
          <w:lang w:val="en-US"/>
        </w:rPr>
        <w:t>Plant App</w:t>
      </w:r>
      <w:r w:rsidRPr="001F42D6">
        <w:rPr>
          <w:rFonts w:cs="Arial"/>
          <w:sz w:val="18"/>
          <w:szCs w:val="18"/>
          <w:lang w:val="en-US"/>
        </w:rPr>
        <w:t>.</w:t>
      </w:r>
    </w:p>
    <w:p w14:paraId="6BB4C246" w14:textId="5815C25B" w:rsidR="00DF0657" w:rsidRPr="00511A2E" w:rsidRDefault="00E135BE" w:rsidP="00DF0657">
      <w:pPr>
        <w:pStyle w:val="HWLESchALvl3"/>
        <w:numPr>
          <w:ilvl w:val="0"/>
          <w:numId w:val="0"/>
        </w:numPr>
        <w:tabs>
          <w:tab w:val="num" w:pos="709"/>
        </w:tabs>
        <w:spacing w:before="60" w:after="60" w:line="240" w:lineRule="auto"/>
        <w:ind w:left="709" w:right="723"/>
        <w:rPr>
          <w:rFonts w:cs="Arial"/>
          <w:sz w:val="18"/>
          <w:szCs w:val="18"/>
          <w:lang w:val="en-US" w:eastAsia="zh-TW"/>
        </w:rPr>
      </w:pPr>
      <w:r>
        <w:rPr>
          <w:rFonts w:cs="Arial"/>
          <w:sz w:val="18"/>
          <w:szCs w:val="18"/>
          <w:lang w:val="en-US"/>
        </w:rPr>
        <w:t>Licensor</w:t>
      </w:r>
      <w:r w:rsidR="00DF0657" w:rsidRPr="00511A2E">
        <w:rPr>
          <w:rFonts w:cs="Arial"/>
          <w:sz w:val="18"/>
          <w:szCs w:val="18"/>
          <w:lang w:val="en-US"/>
        </w:rPr>
        <w:t xml:space="preserve"> </w:t>
      </w:r>
      <w:r w:rsidR="009377CA">
        <w:rPr>
          <w:rFonts w:cs="Arial"/>
          <w:sz w:val="18"/>
          <w:szCs w:val="18"/>
          <w:lang w:val="en-US"/>
        </w:rPr>
        <w:t>will use reasonable endeavors to</w:t>
      </w:r>
      <w:r w:rsidR="00DF0657" w:rsidRPr="00511A2E">
        <w:rPr>
          <w:rFonts w:cs="Arial"/>
          <w:sz w:val="18"/>
          <w:szCs w:val="18"/>
          <w:lang w:val="en-US"/>
        </w:rPr>
        <w:t>:</w:t>
      </w:r>
    </w:p>
    <w:p w14:paraId="108DF46A" w14:textId="3007C0B7" w:rsidR="00DF0657" w:rsidRPr="00511A2E" w:rsidRDefault="00DF0657" w:rsidP="00AF7014">
      <w:pPr>
        <w:pStyle w:val="HWLESchALvl3"/>
        <w:numPr>
          <w:ilvl w:val="2"/>
          <w:numId w:val="46"/>
        </w:numPr>
        <w:spacing w:before="60" w:after="60" w:line="240" w:lineRule="auto"/>
        <w:ind w:right="723"/>
        <w:rPr>
          <w:rFonts w:cs="Arial"/>
          <w:sz w:val="18"/>
          <w:szCs w:val="18"/>
          <w:lang w:val="en-US"/>
        </w:rPr>
      </w:pPr>
      <w:r w:rsidRPr="00511A2E">
        <w:rPr>
          <w:rFonts w:cs="Arial"/>
          <w:sz w:val="18"/>
          <w:szCs w:val="18"/>
          <w:lang w:val="en-US"/>
        </w:rPr>
        <w:t xml:space="preserve">respond to emails from </w:t>
      </w:r>
      <w:r w:rsidR="000F3B81" w:rsidRPr="00511A2E">
        <w:rPr>
          <w:rFonts w:cs="Arial"/>
          <w:sz w:val="18"/>
          <w:szCs w:val="18"/>
          <w:lang w:val="en-US"/>
        </w:rPr>
        <w:t xml:space="preserve">the </w:t>
      </w:r>
      <w:r w:rsidR="005A2769" w:rsidRPr="00511A2E">
        <w:rPr>
          <w:rFonts w:cs="Arial"/>
          <w:sz w:val="18"/>
          <w:szCs w:val="18"/>
          <w:lang w:val="en-US"/>
        </w:rPr>
        <w:t>Customer</w:t>
      </w:r>
      <w:r w:rsidR="000F3B81" w:rsidRPr="00511A2E">
        <w:rPr>
          <w:rFonts w:cs="Arial"/>
          <w:sz w:val="18"/>
          <w:szCs w:val="18"/>
          <w:lang w:val="en-US"/>
        </w:rPr>
        <w:t>'s</w:t>
      </w:r>
      <w:r w:rsidRPr="00511A2E">
        <w:rPr>
          <w:rFonts w:cs="Arial"/>
          <w:sz w:val="18"/>
          <w:szCs w:val="18"/>
          <w:lang w:val="en-US"/>
        </w:rPr>
        <w:t xml:space="preserve"> Personnel to the Help Desk; and</w:t>
      </w:r>
    </w:p>
    <w:p w14:paraId="283836E8" w14:textId="77777777" w:rsidR="009377CA" w:rsidRDefault="00DF0657" w:rsidP="00DF0657">
      <w:pPr>
        <w:pStyle w:val="HWLESchALvl3"/>
        <w:tabs>
          <w:tab w:val="num" w:pos="0"/>
        </w:tabs>
        <w:spacing w:before="60" w:after="60" w:line="240" w:lineRule="auto"/>
        <w:ind w:right="723"/>
        <w:rPr>
          <w:rFonts w:cs="Arial"/>
          <w:sz w:val="18"/>
          <w:szCs w:val="18"/>
          <w:lang w:val="en-US"/>
        </w:rPr>
      </w:pPr>
      <w:r w:rsidRPr="00511A2E">
        <w:rPr>
          <w:rFonts w:cs="Arial"/>
          <w:sz w:val="18"/>
          <w:szCs w:val="18"/>
          <w:lang w:val="en-US"/>
        </w:rPr>
        <w:t>answer technical and</w:t>
      </w:r>
      <w:r w:rsidR="00742DBF" w:rsidRPr="00511A2E">
        <w:rPr>
          <w:rFonts w:cs="Arial"/>
          <w:sz w:val="18"/>
          <w:szCs w:val="18"/>
          <w:lang w:val="en-US"/>
        </w:rPr>
        <w:t xml:space="preserve"> user questions relating to the </w:t>
      </w:r>
      <w:r w:rsidR="00875AEB">
        <w:rPr>
          <w:rFonts w:cs="Arial"/>
          <w:sz w:val="18"/>
          <w:szCs w:val="18"/>
          <w:lang w:val="en-US"/>
        </w:rPr>
        <w:t>Plant App</w:t>
      </w:r>
      <w:r w:rsidR="009377CA">
        <w:rPr>
          <w:rFonts w:cs="Arial"/>
          <w:sz w:val="18"/>
          <w:szCs w:val="18"/>
          <w:lang w:val="en-US"/>
        </w:rPr>
        <w:t>,</w:t>
      </w:r>
      <w:r w:rsidRPr="00511A2E">
        <w:rPr>
          <w:rFonts w:cs="Arial"/>
          <w:sz w:val="18"/>
          <w:szCs w:val="18"/>
          <w:lang w:val="en-US"/>
        </w:rPr>
        <w:t xml:space="preserve"> </w:t>
      </w:r>
    </w:p>
    <w:p w14:paraId="30E63916" w14:textId="73B9567F" w:rsidR="00DF0657" w:rsidRPr="00511A2E" w:rsidRDefault="00DF0657" w:rsidP="009377CA">
      <w:pPr>
        <w:pStyle w:val="HWLESchALvl3"/>
        <w:numPr>
          <w:ilvl w:val="0"/>
          <w:numId w:val="0"/>
        </w:numPr>
        <w:tabs>
          <w:tab w:val="num" w:pos="1418"/>
        </w:tabs>
        <w:spacing w:before="60" w:after="60" w:line="240" w:lineRule="auto"/>
        <w:ind w:left="709" w:right="723"/>
        <w:rPr>
          <w:rFonts w:cs="Arial"/>
          <w:sz w:val="18"/>
          <w:szCs w:val="18"/>
          <w:lang w:val="en-US"/>
        </w:rPr>
      </w:pPr>
      <w:r w:rsidRPr="00511A2E">
        <w:rPr>
          <w:rFonts w:cs="Arial"/>
          <w:sz w:val="18"/>
          <w:szCs w:val="18"/>
          <w:lang w:val="en-US"/>
        </w:rPr>
        <w:t>as soon as practicable.</w:t>
      </w:r>
    </w:p>
    <w:p w14:paraId="740D952B" w14:textId="14D4D6FB" w:rsidR="008D7FDA" w:rsidRDefault="00DF0657" w:rsidP="00C03DE4">
      <w:pPr>
        <w:pStyle w:val="HWLESchALvl3"/>
        <w:numPr>
          <w:ilvl w:val="0"/>
          <w:numId w:val="0"/>
        </w:numPr>
        <w:tabs>
          <w:tab w:val="num" w:pos="709"/>
        </w:tabs>
        <w:spacing w:before="60" w:after="60" w:line="240" w:lineRule="auto"/>
        <w:ind w:left="709" w:right="723"/>
        <w:rPr>
          <w:rFonts w:cs="Arial"/>
          <w:sz w:val="18"/>
          <w:szCs w:val="18"/>
          <w:lang w:val="en-US"/>
        </w:rPr>
      </w:pPr>
      <w:r w:rsidRPr="00511A2E">
        <w:rPr>
          <w:rFonts w:cs="Arial"/>
          <w:sz w:val="18"/>
          <w:szCs w:val="18"/>
          <w:lang w:val="en-US"/>
        </w:rPr>
        <w:t xml:space="preserve">The email address for the Help Desk </w:t>
      </w:r>
      <w:r w:rsidR="00511A2E" w:rsidRPr="00511A2E">
        <w:rPr>
          <w:rFonts w:cs="Arial"/>
          <w:sz w:val="18"/>
          <w:szCs w:val="18"/>
          <w:lang w:val="en-US"/>
        </w:rPr>
        <w:t>is</w:t>
      </w:r>
      <w:r w:rsidR="009763E8">
        <w:rPr>
          <w:rFonts w:cs="Arial"/>
          <w:sz w:val="18"/>
          <w:szCs w:val="18"/>
          <w:lang w:val="en-US"/>
        </w:rPr>
        <w:t xml:space="preserve"> </w:t>
      </w:r>
      <w:r w:rsidR="009763E8" w:rsidRPr="00BA51D4">
        <w:rPr>
          <w:rFonts w:cs="Arial"/>
          <w:sz w:val="18"/>
          <w:szCs w:val="18"/>
          <w:highlight w:val="yellow"/>
          <w:lang w:val="en-US"/>
        </w:rPr>
        <w:t>[insert]</w:t>
      </w:r>
      <w:r w:rsidR="009377CA">
        <w:rPr>
          <w:rFonts w:cs="Arial"/>
          <w:sz w:val="18"/>
          <w:szCs w:val="18"/>
          <w:lang w:val="en-US"/>
        </w:rPr>
        <w:t>;</w:t>
      </w:r>
      <w:r w:rsidR="00511A2E" w:rsidRPr="00511A2E">
        <w:rPr>
          <w:rFonts w:cs="Arial"/>
          <w:sz w:val="18"/>
          <w:szCs w:val="18"/>
          <w:lang w:val="en-US"/>
        </w:rPr>
        <w:t xml:space="preserve"> </w:t>
      </w:r>
      <w:r w:rsidR="009377CA">
        <w:rPr>
          <w:rFonts w:cs="Arial"/>
          <w:sz w:val="18"/>
          <w:szCs w:val="18"/>
          <w:lang w:val="en-US"/>
        </w:rPr>
        <w:t xml:space="preserve"> to contact the Help Desk via phone for urgent issues please call </w:t>
      </w:r>
      <w:r w:rsidR="009377CA" w:rsidRPr="009377CA">
        <w:rPr>
          <w:rFonts w:cs="Arial"/>
          <w:sz w:val="18"/>
          <w:szCs w:val="18"/>
          <w:highlight w:val="yellow"/>
          <w:lang w:val="en-US"/>
        </w:rPr>
        <w:t>[insert]</w:t>
      </w:r>
      <w:r w:rsidR="009377CA">
        <w:rPr>
          <w:rFonts w:cs="Arial"/>
          <w:sz w:val="18"/>
          <w:szCs w:val="18"/>
          <w:lang w:val="en-US"/>
        </w:rPr>
        <w:t>.</w:t>
      </w:r>
    </w:p>
    <w:p w14:paraId="150BFE7A" w14:textId="2E5A3552" w:rsidR="009377CA" w:rsidRDefault="009377CA" w:rsidP="00C03DE4">
      <w:pPr>
        <w:pStyle w:val="HWLESchALvl3"/>
        <w:numPr>
          <w:ilvl w:val="0"/>
          <w:numId w:val="0"/>
        </w:numPr>
        <w:tabs>
          <w:tab w:val="num" w:pos="709"/>
        </w:tabs>
        <w:spacing w:before="60" w:after="60" w:line="240" w:lineRule="auto"/>
        <w:ind w:left="709" w:right="723"/>
        <w:rPr>
          <w:rFonts w:cs="Arial"/>
          <w:sz w:val="18"/>
          <w:szCs w:val="18"/>
          <w:lang w:val="en-US"/>
        </w:rPr>
      </w:pPr>
      <w:r>
        <w:rPr>
          <w:rFonts w:cs="Arial"/>
          <w:sz w:val="18"/>
          <w:szCs w:val="18"/>
          <w:lang w:val="en-US"/>
        </w:rPr>
        <w:t>Business hours are between 9AM and 5PM on weekdays (other than public holidays) in Melbourne, Victoria.</w:t>
      </w:r>
    </w:p>
    <w:p w14:paraId="3FDE1E0E" w14:textId="77777777" w:rsidR="009377CA" w:rsidRDefault="009377CA" w:rsidP="00C03DE4">
      <w:pPr>
        <w:pStyle w:val="HWLESchALvl3"/>
        <w:numPr>
          <w:ilvl w:val="0"/>
          <w:numId w:val="0"/>
        </w:numPr>
        <w:tabs>
          <w:tab w:val="num" w:pos="709"/>
        </w:tabs>
        <w:spacing w:before="60" w:after="60" w:line="240" w:lineRule="auto"/>
        <w:ind w:left="709" w:right="723"/>
        <w:rPr>
          <w:rFonts w:cs="Arial"/>
          <w:sz w:val="18"/>
          <w:szCs w:val="18"/>
          <w:lang w:val="en-US"/>
        </w:rPr>
      </w:pPr>
    </w:p>
    <w:p w14:paraId="43687097" w14:textId="77777777" w:rsidR="008D7FDA" w:rsidRPr="00DF0657" w:rsidRDefault="008D7FDA" w:rsidP="00C03DE4">
      <w:pPr>
        <w:pStyle w:val="HWLESchALvl3"/>
        <w:numPr>
          <w:ilvl w:val="0"/>
          <w:numId w:val="0"/>
        </w:numPr>
        <w:tabs>
          <w:tab w:val="num" w:pos="709"/>
        </w:tabs>
        <w:spacing w:before="60" w:after="60" w:line="240" w:lineRule="auto"/>
        <w:ind w:left="709" w:right="723"/>
        <w:rPr>
          <w:rFonts w:cs="Arial"/>
          <w:sz w:val="18"/>
          <w:szCs w:val="18"/>
          <w:lang w:val="en-US"/>
        </w:rPr>
      </w:pPr>
    </w:p>
    <w:p w14:paraId="3C8B8B2B" w14:textId="77777777" w:rsidR="00932C5B" w:rsidRDefault="00932C5B" w:rsidP="00932C5B">
      <w:pPr>
        <w:spacing w:line="312" w:lineRule="auto"/>
        <w:ind w:left="709"/>
        <w:rPr>
          <w:rFonts w:cs="Arial"/>
          <w:sz w:val="17"/>
          <w:szCs w:val="17"/>
        </w:rPr>
      </w:pPr>
    </w:p>
    <w:p w14:paraId="2C5E7001" w14:textId="77777777" w:rsidR="00DF0657" w:rsidRDefault="00DF0657" w:rsidP="00DE7A3A">
      <w:pPr>
        <w:spacing w:line="312" w:lineRule="auto"/>
        <w:rPr>
          <w:rFonts w:cs="Arial"/>
          <w:sz w:val="17"/>
          <w:szCs w:val="17"/>
        </w:rPr>
      </w:pPr>
    </w:p>
    <w:p w14:paraId="3DFB9800" w14:textId="77777777" w:rsidR="00DF0657" w:rsidRDefault="00DF0657" w:rsidP="00DE7A3A">
      <w:pPr>
        <w:spacing w:line="312" w:lineRule="auto"/>
        <w:rPr>
          <w:rFonts w:cs="Arial"/>
          <w:sz w:val="17"/>
          <w:szCs w:val="17"/>
        </w:rPr>
      </w:pPr>
    </w:p>
    <w:p w14:paraId="4F0592FA" w14:textId="77777777" w:rsidR="00B34D65" w:rsidRDefault="00B34D65" w:rsidP="00994FE3">
      <w:pPr>
        <w:pStyle w:val="HWLESchALvl3"/>
        <w:numPr>
          <w:ilvl w:val="0"/>
          <w:numId w:val="0"/>
        </w:numPr>
        <w:spacing w:before="60" w:after="200" w:line="240" w:lineRule="auto"/>
        <w:ind w:left="1418" w:right="723"/>
        <w:rPr>
          <w:lang w:val="en-US"/>
        </w:rPr>
      </w:pPr>
    </w:p>
    <w:p w14:paraId="23E4539E" w14:textId="77777777" w:rsidR="003C78B9" w:rsidRDefault="003C78B9" w:rsidP="00171642">
      <w:pPr>
        <w:pStyle w:val="HWLESchALvl3"/>
        <w:numPr>
          <w:ilvl w:val="0"/>
          <w:numId w:val="0"/>
        </w:numPr>
        <w:tabs>
          <w:tab w:val="num" w:pos="1418"/>
        </w:tabs>
        <w:spacing w:before="60" w:after="200" w:line="240" w:lineRule="auto"/>
        <w:ind w:right="723"/>
        <w:rPr>
          <w:lang w:val="en-US"/>
        </w:rPr>
      </w:pPr>
    </w:p>
    <w:p w14:paraId="0968A33A" w14:textId="77777777" w:rsidR="006B57B8" w:rsidRDefault="006B57B8" w:rsidP="00DB638F">
      <w:pPr>
        <w:spacing w:after="200" w:line="276" w:lineRule="auto"/>
        <w:rPr>
          <w:lang w:val="en-US"/>
        </w:rPr>
      </w:pPr>
    </w:p>
    <w:p w14:paraId="0E4A9ED9" w14:textId="77777777" w:rsidR="00DB638F" w:rsidRDefault="00DB638F" w:rsidP="00A75B43">
      <w:pPr>
        <w:spacing w:after="200" w:line="276" w:lineRule="auto"/>
        <w:rPr>
          <w:lang w:val="en-US"/>
        </w:rPr>
      </w:pPr>
    </w:p>
    <w:p w14:paraId="5FBC95D7" w14:textId="77777777" w:rsidR="009E1E06" w:rsidRDefault="00DB638F" w:rsidP="00A75B43">
      <w:pPr>
        <w:spacing w:after="200" w:line="276" w:lineRule="auto"/>
        <w:rPr>
          <w:b/>
        </w:rPr>
      </w:pPr>
      <w:r>
        <w:rPr>
          <w:lang w:val="en-US"/>
        </w:rPr>
        <w:t xml:space="preserve"> </w:t>
      </w:r>
      <w:r w:rsidR="009E1E06">
        <w:rPr>
          <w:rFonts w:cs="Arial"/>
          <w:sz w:val="17"/>
          <w:szCs w:val="17"/>
        </w:rPr>
        <w:br w:type="page"/>
      </w:r>
      <w:r w:rsidR="009E1E06" w:rsidRPr="00941B62">
        <w:rPr>
          <w:b/>
        </w:rPr>
        <w:lastRenderedPageBreak/>
        <w:t>Executed as an agreement.</w:t>
      </w:r>
    </w:p>
    <w:p w14:paraId="60CD3CFC" w14:textId="77777777" w:rsidR="009E1E06" w:rsidRPr="00941B62" w:rsidRDefault="009E1E06" w:rsidP="009E1E06">
      <w:pPr>
        <w:pStyle w:val="LDStandardBodyText"/>
        <w:rPr>
          <w:b/>
        </w:rPr>
      </w:pPr>
    </w:p>
    <w:tbl>
      <w:tblPr>
        <w:tblW w:w="9243" w:type="dxa"/>
        <w:tblLayout w:type="fixed"/>
        <w:tblLook w:val="0000" w:firstRow="0" w:lastRow="0" w:firstColumn="0" w:lastColumn="0" w:noHBand="0" w:noVBand="0"/>
      </w:tblPr>
      <w:tblGrid>
        <w:gridCol w:w="4423"/>
        <w:gridCol w:w="397"/>
        <w:gridCol w:w="4423"/>
      </w:tblGrid>
      <w:tr w:rsidR="009E1E06" w:rsidRPr="00E1756F" w14:paraId="22B28CF5" w14:textId="77777777" w:rsidTr="00DB6629">
        <w:tc>
          <w:tcPr>
            <w:tcW w:w="4423" w:type="dxa"/>
          </w:tcPr>
          <w:p w14:paraId="3CA96E42" w14:textId="4E0FEB47" w:rsidR="009E1E06" w:rsidRPr="00E1756F" w:rsidRDefault="009E1E06">
            <w:pPr>
              <w:keepNext/>
              <w:keepLines/>
              <w:rPr>
                <w:color w:val="000000"/>
                <w:lang w:val="en-US"/>
              </w:rPr>
            </w:pPr>
            <w:r w:rsidRPr="00E1756F">
              <w:rPr>
                <w:b/>
                <w:bCs/>
                <w:color w:val="000000"/>
                <w:lang w:val="en-US"/>
              </w:rPr>
              <w:t xml:space="preserve">Executed </w:t>
            </w:r>
            <w:r w:rsidRPr="00120FB0">
              <w:rPr>
                <w:color w:val="000000"/>
                <w:szCs w:val="20"/>
                <w:lang w:val="en-US"/>
              </w:rPr>
              <w:t xml:space="preserve">by </w:t>
            </w:r>
            <w:r w:rsidR="00145F44">
              <w:t>Glow Technologies Pty Ltd</w:t>
            </w:r>
            <w:r w:rsidR="00145F44" w:rsidRPr="001C341F">
              <w:rPr>
                <w:color w:val="000000"/>
                <w:szCs w:val="20"/>
                <w:highlight w:val="yellow"/>
                <w:lang w:val="en-US"/>
              </w:rPr>
              <w:t xml:space="preserve"> </w:t>
            </w:r>
            <w:r w:rsidR="002E01AC">
              <w:rPr>
                <w:rFonts w:cs="Arial"/>
                <w:szCs w:val="20"/>
              </w:rPr>
              <w:t>by a duly authorised representative</w:t>
            </w:r>
            <w:r w:rsidRPr="00E1756F">
              <w:rPr>
                <w:color w:val="000000"/>
                <w:lang w:val="en-US"/>
              </w:rPr>
              <w:t>:</w:t>
            </w:r>
          </w:p>
        </w:tc>
        <w:tc>
          <w:tcPr>
            <w:tcW w:w="397" w:type="dxa"/>
          </w:tcPr>
          <w:p w14:paraId="4AF7A43B" w14:textId="77777777" w:rsidR="009E1E06" w:rsidRPr="00E1756F" w:rsidRDefault="009E1E06" w:rsidP="00DB6629">
            <w:pPr>
              <w:keepNext/>
              <w:keepLines/>
              <w:rPr>
                <w:color w:val="000000"/>
                <w:lang w:val="en-US"/>
              </w:rPr>
            </w:pPr>
            <w:r w:rsidRPr="00E1756F">
              <w:rPr>
                <w:color w:val="000000"/>
                <w:lang w:val="en-US"/>
              </w:rPr>
              <w:t>)</w:t>
            </w:r>
          </w:p>
          <w:p w14:paraId="19644580" w14:textId="77777777" w:rsidR="009E1E06" w:rsidRPr="00E1756F" w:rsidRDefault="009E1E06" w:rsidP="00DB6629">
            <w:pPr>
              <w:keepNext/>
              <w:keepLines/>
              <w:rPr>
                <w:color w:val="000000"/>
                <w:lang w:val="en-US"/>
              </w:rPr>
            </w:pPr>
            <w:r w:rsidRPr="00E1756F">
              <w:rPr>
                <w:color w:val="000000"/>
                <w:lang w:val="en-US"/>
              </w:rPr>
              <w:t>)</w:t>
            </w:r>
          </w:p>
          <w:p w14:paraId="36CAFFB7" w14:textId="77777777" w:rsidR="009E1E06" w:rsidRPr="00E1756F" w:rsidRDefault="009E1E06" w:rsidP="00DB6629">
            <w:pPr>
              <w:keepNext/>
              <w:keepLines/>
              <w:rPr>
                <w:color w:val="000000"/>
                <w:lang w:val="en-US"/>
              </w:rPr>
            </w:pPr>
            <w:r w:rsidRPr="00E1756F">
              <w:rPr>
                <w:color w:val="000000"/>
                <w:lang w:val="en-US"/>
              </w:rPr>
              <w:t>)</w:t>
            </w:r>
          </w:p>
          <w:p w14:paraId="24C0DC82" w14:textId="34ED3457" w:rsidR="009E1E06" w:rsidRPr="00E1756F" w:rsidRDefault="009E1E06" w:rsidP="00DB6629">
            <w:pPr>
              <w:keepNext/>
              <w:keepLines/>
              <w:rPr>
                <w:color w:val="000000"/>
                <w:lang w:val="en-US"/>
              </w:rPr>
            </w:pPr>
          </w:p>
        </w:tc>
        <w:tc>
          <w:tcPr>
            <w:tcW w:w="4423" w:type="dxa"/>
          </w:tcPr>
          <w:p w14:paraId="15D83694" w14:textId="77777777" w:rsidR="009E1E06" w:rsidRPr="00E1756F" w:rsidRDefault="009E1E06" w:rsidP="00DB6629">
            <w:pPr>
              <w:rPr>
                <w:lang w:val="en-US"/>
              </w:rPr>
            </w:pPr>
          </w:p>
        </w:tc>
      </w:tr>
      <w:tr w:rsidR="009E1E06" w:rsidRPr="00E1756F" w14:paraId="049F5F6C" w14:textId="77777777" w:rsidTr="00DB6629">
        <w:tc>
          <w:tcPr>
            <w:tcW w:w="4423" w:type="dxa"/>
          </w:tcPr>
          <w:p w14:paraId="1AB97CEC" w14:textId="0AFDC161" w:rsidR="009E1E06" w:rsidRPr="00E1756F" w:rsidRDefault="009E1E06" w:rsidP="002E01AC">
            <w:pPr>
              <w:keepNext/>
              <w:keepLines/>
              <w:rPr>
                <w:color w:val="000000"/>
                <w:lang w:val="en-US"/>
              </w:rPr>
            </w:pPr>
          </w:p>
        </w:tc>
        <w:tc>
          <w:tcPr>
            <w:tcW w:w="397" w:type="dxa"/>
          </w:tcPr>
          <w:p w14:paraId="58FA16D7" w14:textId="77777777" w:rsidR="009E1E06" w:rsidRPr="00E1756F" w:rsidRDefault="009E1E06" w:rsidP="00DB6629">
            <w:pPr>
              <w:rPr>
                <w:lang w:val="en-US"/>
              </w:rPr>
            </w:pPr>
          </w:p>
        </w:tc>
        <w:tc>
          <w:tcPr>
            <w:tcW w:w="4423" w:type="dxa"/>
          </w:tcPr>
          <w:p w14:paraId="15AF3192" w14:textId="77777777" w:rsidR="009E1E06" w:rsidRPr="00E1756F" w:rsidRDefault="009E1E06" w:rsidP="00DB6629">
            <w:pPr>
              <w:keepNext/>
              <w:keepLines/>
              <w:tabs>
                <w:tab w:val="right" w:leader="dot" w:pos="4111"/>
              </w:tabs>
              <w:rPr>
                <w:color w:val="000000"/>
                <w:lang w:val="en-US"/>
              </w:rPr>
            </w:pPr>
            <w:r w:rsidRPr="00E1756F">
              <w:rPr>
                <w:color w:val="000000"/>
                <w:lang w:val="en-US"/>
              </w:rPr>
              <w:tab/>
            </w:r>
          </w:p>
          <w:p w14:paraId="7D0D5C6B" w14:textId="43F05C90" w:rsidR="009E1E06" w:rsidRPr="00E1756F" w:rsidRDefault="002E01AC" w:rsidP="00DB6629">
            <w:pPr>
              <w:keepNext/>
              <w:keepLines/>
              <w:rPr>
                <w:bCs/>
                <w:color w:val="000000"/>
                <w:lang w:val="en-US"/>
              </w:rPr>
            </w:pPr>
            <w:r>
              <w:rPr>
                <w:color w:val="000000"/>
                <w:lang w:val="en-US"/>
              </w:rPr>
              <w:t>Signature</w:t>
            </w:r>
          </w:p>
        </w:tc>
      </w:tr>
      <w:tr w:rsidR="009E1E06" w:rsidRPr="00E1756F" w14:paraId="0E63B8D5" w14:textId="77777777" w:rsidTr="00DB6629">
        <w:tc>
          <w:tcPr>
            <w:tcW w:w="4423" w:type="dxa"/>
          </w:tcPr>
          <w:p w14:paraId="06D0A64F" w14:textId="771BCE3C" w:rsidR="009E1E06" w:rsidRPr="00E1756F" w:rsidRDefault="009E1E06" w:rsidP="00DB6629">
            <w:pPr>
              <w:keepNext/>
              <w:keepLines/>
              <w:rPr>
                <w:bCs/>
                <w:color w:val="000000"/>
                <w:lang w:val="en-US"/>
              </w:rPr>
            </w:pPr>
          </w:p>
        </w:tc>
        <w:tc>
          <w:tcPr>
            <w:tcW w:w="397" w:type="dxa"/>
          </w:tcPr>
          <w:p w14:paraId="0D88C6CC" w14:textId="77777777" w:rsidR="009E1E06" w:rsidRPr="00E1756F" w:rsidRDefault="009E1E06" w:rsidP="00DB6629">
            <w:pPr>
              <w:rPr>
                <w:lang w:val="en-US"/>
              </w:rPr>
            </w:pPr>
          </w:p>
        </w:tc>
        <w:tc>
          <w:tcPr>
            <w:tcW w:w="4423" w:type="dxa"/>
          </w:tcPr>
          <w:p w14:paraId="533F2606" w14:textId="77777777" w:rsidR="009E1E06" w:rsidRPr="00E1756F" w:rsidRDefault="009E1E06" w:rsidP="00DB6629">
            <w:pPr>
              <w:keepNext/>
              <w:keepLines/>
              <w:rPr>
                <w:lang w:val="en-US"/>
              </w:rPr>
            </w:pPr>
          </w:p>
          <w:p w14:paraId="38A28A93" w14:textId="77777777" w:rsidR="009E1E06" w:rsidRPr="00E1756F" w:rsidRDefault="009E1E06" w:rsidP="00DB6629">
            <w:pPr>
              <w:keepNext/>
              <w:keepLines/>
              <w:tabs>
                <w:tab w:val="right" w:leader="dot" w:pos="4111"/>
              </w:tabs>
              <w:rPr>
                <w:color w:val="000000"/>
                <w:lang w:val="en-US"/>
              </w:rPr>
            </w:pPr>
            <w:r w:rsidRPr="00E1756F">
              <w:rPr>
                <w:color w:val="000000"/>
                <w:lang w:val="en-US"/>
              </w:rPr>
              <w:tab/>
            </w:r>
          </w:p>
          <w:p w14:paraId="337AEB1D" w14:textId="33539CF7" w:rsidR="009E1E06" w:rsidRDefault="009E1E06" w:rsidP="00DB6629">
            <w:pPr>
              <w:keepNext/>
              <w:keepLines/>
              <w:rPr>
                <w:color w:val="000000"/>
                <w:lang w:val="en-US"/>
              </w:rPr>
            </w:pPr>
            <w:r w:rsidRPr="00E1756F">
              <w:rPr>
                <w:color w:val="000000"/>
                <w:lang w:val="en-US"/>
              </w:rPr>
              <w:t>(Print) Name</w:t>
            </w:r>
            <w:r w:rsidR="002E01AC">
              <w:rPr>
                <w:color w:val="000000"/>
                <w:lang w:val="en-US"/>
              </w:rPr>
              <w:t xml:space="preserve"> of Authorised Representative</w:t>
            </w:r>
          </w:p>
          <w:p w14:paraId="1FFF9F13" w14:textId="77777777" w:rsidR="004360B7" w:rsidRDefault="004360B7" w:rsidP="00DB6629">
            <w:pPr>
              <w:keepNext/>
              <w:keepLines/>
              <w:rPr>
                <w:color w:val="000000"/>
                <w:lang w:val="en-US"/>
              </w:rPr>
            </w:pPr>
          </w:p>
          <w:p w14:paraId="76DF0CDF" w14:textId="77777777" w:rsidR="004360B7" w:rsidRPr="00E1756F" w:rsidRDefault="004360B7" w:rsidP="004360B7">
            <w:pPr>
              <w:keepNext/>
              <w:keepLines/>
              <w:tabs>
                <w:tab w:val="right" w:leader="dot" w:pos="4111"/>
              </w:tabs>
              <w:rPr>
                <w:color w:val="000000"/>
                <w:lang w:val="en-US"/>
              </w:rPr>
            </w:pPr>
            <w:r w:rsidRPr="00E1756F">
              <w:rPr>
                <w:color w:val="000000"/>
                <w:lang w:val="en-US"/>
              </w:rPr>
              <w:tab/>
            </w:r>
          </w:p>
          <w:p w14:paraId="4EAAED70" w14:textId="6CEE45BB" w:rsidR="004360B7" w:rsidRPr="004360B7" w:rsidRDefault="004360B7" w:rsidP="004360B7">
            <w:pPr>
              <w:keepNext/>
              <w:keepLines/>
              <w:rPr>
                <w:b/>
                <w:bCs/>
                <w:color w:val="000000"/>
                <w:lang w:val="en-US"/>
              </w:rPr>
            </w:pPr>
            <w:r>
              <w:rPr>
                <w:color w:val="000000"/>
                <w:lang w:val="en-US"/>
              </w:rPr>
              <w:t>Date</w:t>
            </w:r>
          </w:p>
        </w:tc>
      </w:tr>
    </w:tbl>
    <w:p w14:paraId="22B6805F" w14:textId="77777777" w:rsidR="009E1E06" w:rsidRDefault="009E1E06" w:rsidP="009E1E06"/>
    <w:p w14:paraId="4E6790CE" w14:textId="77777777" w:rsidR="009E1E06" w:rsidRDefault="009E1E06" w:rsidP="009E1E06">
      <w:pPr>
        <w:pStyle w:val="LDStandardBodyText"/>
      </w:pPr>
    </w:p>
    <w:tbl>
      <w:tblPr>
        <w:tblW w:w="9243" w:type="dxa"/>
        <w:tblLayout w:type="fixed"/>
        <w:tblLook w:val="0000" w:firstRow="0" w:lastRow="0" w:firstColumn="0" w:lastColumn="0" w:noHBand="0" w:noVBand="0"/>
      </w:tblPr>
      <w:tblGrid>
        <w:gridCol w:w="4423"/>
        <w:gridCol w:w="397"/>
        <w:gridCol w:w="4423"/>
      </w:tblGrid>
      <w:tr w:rsidR="009E1E06" w:rsidRPr="00E1756F" w14:paraId="783FEDC1" w14:textId="77777777" w:rsidTr="00DB6629">
        <w:tc>
          <w:tcPr>
            <w:tcW w:w="4423" w:type="dxa"/>
          </w:tcPr>
          <w:p w14:paraId="4E28E2D0" w14:textId="601BBFA6" w:rsidR="0045490C" w:rsidRDefault="009E1E06" w:rsidP="00DB6629">
            <w:pPr>
              <w:keepNext/>
              <w:keepLines/>
              <w:rPr>
                <w:b/>
                <w:bCs/>
                <w:color w:val="000000"/>
                <w:lang w:val="en-US"/>
              </w:rPr>
            </w:pPr>
            <w:bookmarkStart w:id="66" w:name="Exec"/>
            <w:bookmarkEnd w:id="66"/>
            <w:r w:rsidRPr="00E1756F">
              <w:rPr>
                <w:b/>
                <w:bCs/>
                <w:color w:val="000000"/>
                <w:lang w:val="en-US"/>
              </w:rPr>
              <w:t xml:space="preserve">Executed </w:t>
            </w:r>
            <w:r w:rsidR="0045490C" w:rsidRPr="0045490C">
              <w:rPr>
                <w:bCs/>
                <w:color w:val="000000"/>
                <w:lang w:val="en-US"/>
              </w:rPr>
              <w:t>for and on behalf of</w:t>
            </w:r>
            <w:r w:rsidR="004360B7">
              <w:rPr>
                <w:bCs/>
                <w:color w:val="000000"/>
                <w:lang w:val="en-US"/>
              </w:rPr>
              <w:t xml:space="preserve"> Customer</w:t>
            </w:r>
          </w:p>
          <w:p w14:paraId="11923116" w14:textId="138C73C3" w:rsidR="009E1E06" w:rsidRPr="00E1756F" w:rsidRDefault="002E01AC" w:rsidP="002E01AC">
            <w:pPr>
              <w:keepNext/>
              <w:keepLines/>
              <w:rPr>
                <w:color w:val="000000"/>
                <w:lang w:val="en-US"/>
              </w:rPr>
            </w:pPr>
            <w:r>
              <w:rPr>
                <w:color w:val="000000"/>
                <w:lang w:val="en-US"/>
              </w:rPr>
              <w:t>by a duly authorised representative</w:t>
            </w:r>
            <w:r w:rsidR="004360B7">
              <w:rPr>
                <w:color w:val="000000"/>
                <w:lang w:val="en-US"/>
              </w:rPr>
              <w:t>:</w:t>
            </w:r>
          </w:p>
        </w:tc>
        <w:tc>
          <w:tcPr>
            <w:tcW w:w="397" w:type="dxa"/>
          </w:tcPr>
          <w:p w14:paraId="3071E592" w14:textId="77777777" w:rsidR="009E1E06" w:rsidRPr="00E1756F" w:rsidRDefault="009E1E06" w:rsidP="00DB6629">
            <w:pPr>
              <w:keepNext/>
              <w:keepLines/>
              <w:rPr>
                <w:color w:val="000000"/>
                <w:lang w:val="en-US"/>
              </w:rPr>
            </w:pPr>
            <w:r w:rsidRPr="00E1756F">
              <w:rPr>
                <w:color w:val="000000"/>
                <w:lang w:val="en-US"/>
              </w:rPr>
              <w:t>)</w:t>
            </w:r>
          </w:p>
          <w:p w14:paraId="1C80DDF2" w14:textId="77777777" w:rsidR="009E1E06" w:rsidRPr="00E1756F" w:rsidRDefault="009E1E06" w:rsidP="00DB6629">
            <w:pPr>
              <w:keepNext/>
              <w:keepLines/>
              <w:rPr>
                <w:color w:val="000000"/>
                <w:lang w:val="en-US"/>
              </w:rPr>
            </w:pPr>
            <w:r w:rsidRPr="00E1756F">
              <w:rPr>
                <w:color w:val="000000"/>
                <w:lang w:val="en-US"/>
              </w:rPr>
              <w:t>)</w:t>
            </w:r>
          </w:p>
          <w:p w14:paraId="27E8EDDF" w14:textId="6735BA48" w:rsidR="009E1E06" w:rsidRPr="00E1756F" w:rsidRDefault="009E1E06" w:rsidP="004360B7">
            <w:pPr>
              <w:keepNext/>
              <w:keepLines/>
              <w:rPr>
                <w:color w:val="000000"/>
                <w:lang w:val="en-US"/>
              </w:rPr>
            </w:pPr>
            <w:r w:rsidRPr="00E1756F">
              <w:rPr>
                <w:color w:val="000000"/>
                <w:lang w:val="en-US"/>
              </w:rPr>
              <w:t>)</w:t>
            </w:r>
          </w:p>
        </w:tc>
        <w:tc>
          <w:tcPr>
            <w:tcW w:w="4423" w:type="dxa"/>
          </w:tcPr>
          <w:p w14:paraId="2DFA5948" w14:textId="77777777" w:rsidR="009E1E06" w:rsidRPr="00E1756F" w:rsidRDefault="009E1E06" w:rsidP="00DB6629">
            <w:pPr>
              <w:rPr>
                <w:lang w:val="en-US"/>
              </w:rPr>
            </w:pPr>
          </w:p>
        </w:tc>
      </w:tr>
      <w:tr w:rsidR="009E1E06" w:rsidRPr="00E1756F" w14:paraId="3395DF1F" w14:textId="77777777" w:rsidTr="00DB6629">
        <w:tc>
          <w:tcPr>
            <w:tcW w:w="4423" w:type="dxa"/>
          </w:tcPr>
          <w:p w14:paraId="696A522A" w14:textId="7BC37082" w:rsidR="009E1E06" w:rsidRPr="00E1756F" w:rsidRDefault="009E1E06" w:rsidP="00DB6629">
            <w:pPr>
              <w:keepNext/>
              <w:keepLines/>
              <w:rPr>
                <w:color w:val="000000"/>
                <w:lang w:val="en-US"/>
              </w:rPr>
            </w:pPr>
          </w:p>
        </w:tc>
        <w:tc>
          <w:tcPr>
            <w:tcW w:w="397" w:type="dxa"/>
          </w:tcPr>
          <w:p w14:paraId="2EDEFE89" w14:textId="77777777" w:rsidR="009E1E06" w:rsidRPr="00E1756F" w:rsidRDefault="009E1E06" w:rsidP="00DB6629">
            <w:pPr>
              <w:rPr>
                <w:lang w:val="en-US"/>
              </w:rPr>
            </w:pPr>
          </w:p>
        </w:tc>
        <w:tc>
          <w:tcPr>
            <w:tcW w:w="4423" w:type="dxa"/>
          </w:tcPr>
          <w:p w14:paraId="56B3F1FA" w14:textId="77777777" w:rsidR="009E1E06" w:rsidRPr="00E1756F" w:rsidRDefault="009E1E06" w:rsidP="00DB6629">
            <w:pPr>
              <w:keepNext/>
              <w:keepLines/>
              <w:tabs>
                <w:tab w:val="right" w:leader="dot" w:pos="4111"/>
              </w:tabs>
              <w:rPr>
                <w:color w:val="000000"/>
                <w:lang w:val="en-US"/>
              </w:rPr>
            </w:pPr>
            <w:r w:rsidRPr="00E1756F">
              <w:rPr>
                <w:color w:val="000000"/>
                <w:lang w:val="en-US"/>
              </w:rPr>
              <w:tab/>
            </w:r>
          </w:p>
          <w:p w14:paraId="5056F8DC" w14:textId="13C01CE5" w:rsidR="009E1E06" w:rsidRPr="00E1756F" w:rsidRDefault="002E01AC" w:rsidP="002E01AC">
            <w:pPr>
              <w:keepNext/>
              <w:keepLines/>
              <w:rPr>
                <w:bCs/>
                <w:color w:val="000000"/>
                <w:lang w:val="en-US"/>
              </w:rPr>
            </w:pPr>
            <w:r>
              <w:rPr>
                <w:color w:val="000000"/>
                <w:lang w:val="en-US"/>
              </w:rPr>
              <w:t>Signature</w:t>
            </w:r>
          </w:p>
        </w:tc>
      </w:tr>
      <w:tr w:rsidR="009E1E06" w:rsidRPr="00E1756F" w14:paraId="3E1F28F9" w14:textId="77777777" w:rsidTr="00DB6629">
        <w:tc>
          <w:tcPr>
            <w:tcW w:w="4423" w:type="dxa"/>
          </w:tcPr>
          <w:p w14:paraId="721FA79D" w14:textId="337F7D53" w:rsidR="009E1E06" w:rsidRPr="00E1756F" w:rsidRDefault="009E1E06" w:rsidP="00DB6629">
            <w:pPr>
              <w:keepNext/>
              <w:keepLines/>
              <w:rPr>
                <w:bCs/>
                <w:color w:val="000000"/>
                <w:lang w:val="en-US"/>
              </w:rPr>
            </w:pPr>
          </w:p>
        </w:tc>
        <w:tc>
          <w:tcPr>
            <w:tcW w:w="397" w:type="dxa"/>
          </w:tcPr>
          <w:p w14:paraId="436E2580" w14:textId="77777777" w:rsidR="009E1E06" w:rsidRPr="00E1756F" w:rsidRDefault="009E1E06" w:rsidP="00DB6629">
            <w:pPr>
              <w:rPr>
                <w:lang w:val="en-US"/>
              </w:rPr>
            </w:pPr>
          </w:p>
        </w:tc>
        <w:tc>
          <w:tcPr>
            <w:tcW w:w="4423" w:type="dxa"/>
          </w:tcPr>
          <w:p w14:paraId="73A175E4" w14:textId="77777777" w:rsidR="009E1E06" w:rsidRPr="00E1756F" w:rsidRDefault="009E1E06" w:rsidP="00DB6629">
            <w:pPr>
              <w:keepNext/>
              <w:keepLines/>
              <w:rPr>
                <w:lang w:val="en-US"/>
              </w:rPr>
            </w:pPr>
          </w:p>
          <w:p w14:paraId="1434963B" w14:textId="77777777" w:rsidR="009E1E06" w:rsidRPr="00E1756F" w:rsidRDefault="009E1E06" w:rsidP="00DB6629">
            <w:pPr>
              <w:keepNext/>
              <w:keepLines/>
              <w:tabs>
                <w:tab w:val="right" w:leader="dot" w:pos="4111"/>
              </w:tabs>
              <w:rPr>
                <w:color w:val="000000"/>
                <w:lang w:val="en-US"/>
              </w:rPr>
            </w:pPr>
            <w:r w:rsidRPr="00E1756F">
              <w:rPr>
                <w:color w:val="000000"/>
                <w:lang w:val="en-US"/>
              </w:rPr>
              <w:tab/>
            </w:r>
          </w:p>
          <w:p w14:paraId="2DECDED4" w14:textId="7BA04E27" w:rsidR="009E1E06" w:rsidRDefault="009E1E06" w:rsidP="00DB6629">
            <w:pPr>
              <w:keepNext/>
              <w:keepLines/>
              <w:rPr>
                <w:color w:val="000000"/>
                <w:lang w:val="en-US"/>
              </w:rPr>
            </w:pPr>
            <w:r w:rsidRPr="00E1756F">
              <w:rPr>
                <w:color w:val="000000"/>
                <w:lang w:val="en-US"/>
              </w:rPr>
              <w:t>(Print) Name</w:t>
            </w:r>
            <w:r w:rsidR="002E01AC">
              <w:rPr>
                <w:color w:val="000000"/>
                <w:lang w:val="en-US"/>
              </w:rPr>
              <w:t xml:space="preserve"> of Authorised Representative</w:t>
            </w:r>
          </w:p>
          <w:p w14:paraId="06300479" w14:textId="77777777" w:rsidR="004360B7" w:rsidRDefault="004360B7" w:rsidP="00DB6629">
            <w:pPr>
              <w:keepNext/>
              <w:keepLines/>
              <w:rPr>
                <w:color w:val="000000"/>
                <w:lang w:val="en-US"/>
              </w:rPr>
            </w:pPr>
          </w:p>
          <w:p w14:paraId="3014CFCB" w14:textId="77777777" w:rsidR="004360B7" w:rsidRPr="00E1756F" w:rsidRDefault="004360B7" w:rsidP="004360B7">
            <w:pPr>
              <w:keepNext/>
              <w:keepLines/>
              <w:tabs>
                <w:tab w:val="right" w:leader="dot" w:pos="4111"/>
              </w:tabs>
              <w:rPr>
                <w:color w:val="000000"/>
                <w:lang w:val="en-US"/>
              </w:rPr>
            </w:pPr>
            <w:r w:rsidRPr="00E1756F">
              <w:rPr>
                <w:color w:val="000000"/>
                <w:lang w:val="en-US"/>
              </w:rPr>
              <w:tab/>
            </w:r>
          </w:p>
          <w:p w14:paraId="40740636" w14:textId="169E18EF" w:rsidR="004360B7" w:rsidRPr="00E1756F" w:rsidRDefault="004360B7" w:rsidP="004360B7">
            <w:pPr>
              <w:keepNext/>
              <w:keepLines/>
              <w:rPr>
                <w:bCs/>
                <w:color w:val="000000"/>
                <w:lang w:val="en-US"/>
              </w:rPr>
            </w:pPr>
            <w:r>
              <w:rPr>
                <w:color w:val="000000"/>
                <w:lang w:val="en-US"/>
              </w:rPr>
              <w:t>Date</w:t>
            </w:r>
          </w:p>
        </w:tc>
      </w:tr>
    </w:tbl>
    <w:p w14:paraId="4C73ACC0" w14:textId="77777777" w:rsidR="009E1E06" w:rsidRDefault="009E1E06" w:rsidP="009E1E06"/>
    <w:p w14:paraId="0CB728DB" w14:textId="77777777" w:rsidR="009E1E06" w:rsidRDefault="009E1E06" w:rsidP="009E1E06"/>
    <w:p w14:paraId="69A70AA2" w14:textId="77777777" w:rsidR="00F82027" w:rsidRPr="008D49F9" w:rsidRDefault="00F82027" w:rsidP="009E1E06">
      <w:pPr>
        <w:pStyle w:val="HWLESchALvl3"/>
        <w:numPr>
          <w:ilvl w:val="0"/>
          <w:numId w:val="0"/>
        </w:numPr>
        <w:tabs>
          <w:tab w:val="num" w:pos="709"/>
        </w:tabs>
        <w:spacing w:before="60" w:after="60" w:line="240" w:lineRule="auto"/>
        <w:ind w:right="723"/>
        <w:rPr>
          <w:rFonts w:cs="Arial"/>
          <w:sz w:val="18"/>
          <w:szCs w:val="18"/>
          <w:lang w:val="en-US"/>
        </w:rPr>
      </w:pPr>
    </w:p>
    <w:sectPr w:rsidR="00F82027" w:rsidRPr="008D49F9" w:rsidSect="00511DDA">
      <w:pgSz w:w="11909" w:h="16834"/>
      <w:pgMar w:top="1135" w:right="710" w:bottom="993" w:left="851" w:header="0" w:footer="290" w:gutter="0"/>
      <w:paperSrc w:first="7" w:other="7"/>
      <w:cols w:space="142"/>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21"/>
    </wne:keymap>
    <wne:keymap wne:kcmPrimary="0332">
      <wne:acd wne:acdName="acd22"/>
    </wne:keymap>
    <wne:keymap wne:kcmPrimary="0333">
      <wne:acd wne:acdName="acd23"/>
    </wne:keymap>
    <wne:keymap wne:kcmPrimary="0334">
      <wne:acd wne:acdName="acd24"/>
    </wne:keymap>
    <wne:keymap wne:kcmPrimary="0335">
      <wne:acd wne:acdName="acd25"/>
    </wne:keymap>
    <wne:keymap wne:kcmPrimary="0336">
      <wne:acd wne:acdName="acd26"/>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42">
      <wne:acd wne:acdName="acd0"/>
    </wne:keymap>
    <wne:keymap wne:kcmPrimary="0443">
      <wne:acd wne:acdName="acd3"/>
    </wne:keymap>
    <wne:keymap wne:kcmPrimary="0448">
      <wne:acd wne:acdName="acd1"/>
    </wne:keymap>
    <wne:keymap wne:kcmPrimary="0453">
      <wne:acd wne:acdName="acd2"/>
    </wne:keymap>
    <wne:keymap wne:kcmPrimary="0531">
      <wne:acd wne:acdName="acd15"/>
    </wne:keymap>
    <wne:keymap wne:kcmPrimary="0532">
      <wne:acd wne:acdName="acd16"/>
    </wne:keymap>
    <wne:keymap wne:kcmPrimary="0533">
      <wne:acd wne:acdName="acd17"/>
    </wne:keymap>
    <wne:keymap wne:kcmPrimary="0534">
      <wne:acd wne:acdName="acd18"/>
    </wne:keymap>
    <wne:keymap wne:kcmPrimary="0535">
      <wne:acd wne:acdName="acd19"/>
    </wne:keymap>
    <wne:keymap wne:kcmPrimary="0536">
      <wne:acd wne:acdName="acd20"/>
    </wne:keymap>
    <wne:keymap wne:kcmPrimary="0631">
      <wne:acd wne:acdName="acd4"/>
    </wne:keymap>
    <wne:keymap wne:kcmPrimary="0632">
      <wne:acd wne:acdName="acd5"/>
    </wne:keymap>
    <wne:keymap wne:kcmPrimary="0633">
      <wne:acd wne:acdName="acd6"/>
    </wne:keymap>
    <wne:keymap wne:kcmPrimary="0634">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rgValue="AgBIAFcATABFACAAQgBvAGQAeQAgAFQAZQB4AHQA" wne:acdName="acd0" wne:fciIndexBasedOn="0065"/>
    <wne:acd wne:argValue="AgBIAFcATABFACAASABlAGEAZAA=" wne:acdName="acd1" wne:fciIndexBasedOn="0065"/>
    <wne:acd wne:argValue="AgBIAFcATABFACAAUwB1AGIAaABlAGEAZAA=" wne:acdName="acd2" wne:fciIndexBasedOn="0065"/>
    <wne:acd wne:argValue="AgBIAFcATABFACAAQwBvAG0AbQBlAG4AdAA=" wne:acdName="acd3" wne:fciIndexBasedOn="0065"/>
    <wne:acd wne:argValue="AgBIAFcATABFACAARABlAGYAIAAxAA==" wne:acdName="acd4" wne:fciIndexBasedOn="0065"/>
    <wne:acd wne:argValue="AgBIAFcATABFACAARABlAGYAIAAyAA==" wne:acdName="acd5" wne:fciIndexBasedOn="0065"/>
    <wne:acd wne:argValue="AgBIAFcATABFACAARABlAGYAIAAzAA==" wne:acdName="acd6" wne:fciIndexBasedOn="0065"/>
    <wne:acd wne:argValue="AgBIAFcATABFACAARABlAGYAIAA0AA==" wne:acdName="acd7" wne:fciIndexBasedOn="0065"/>
    <wne:acd wne:acdName="acd8" wne:fciIndexBasedOn="0065"/>
    <wne:acd wne:argValue="AgBIAFcATABFACAATAB2AGwAIAAxAA==" wne:acdName="acd9" wne:fciIndexBasedOn="0065"/>
    <wne:acd wne:argValue="AgBIAFcATABFACAATAB2AGwAIAAyAA==" wne:acdName="acd10" wne:fciIndexBasedOn="0065"/>
    <wne:acd wne:argValue="AgBIAFcATABFACAATAB2AGwAIAAzAA==" wne:acdName="acd11" wne:fciIndexBasedOn="0065"/>
    <wne:acd wne:argValue="AgBIAFcATABFACAATAB2AGwAIAA0AA==" wne:acdName="acd12" wne:fciIndexBasedOn="0065"/>
    <wne:acd wne:argValue="AgBIAFcATABFACAATAB2AGwAIAA1AA==" wne:acdName="acd13" wne:fciIndexBasedOn="0065"/>
    <wne:acd wne:argValue="AgBIAFcATABFACAATAB2AGwAIAA2AA==" wne:acdName="acd14" wne:fciIndexBasedOn="0065"/>
    <wne:acd wne:argValue="AgBIAFcATABFACAAUwBjAGgAQQAgAEwAdgBsACAAMQA=" wne:acdName="acd15" wne:fciIndexBasedOn="0065"/>
    <wne:acd wne:argValue="AgBIAFcATABFACAAUwBjAGgAQQAgAEwAdgBsACAAMgA=" wne:acdName="acd16" wne:fciIndexBasedOn="0065"/>
    <wne:acd wne:argValue="AgBIAFcATABFACAAUwBjAGgAQQAgAEwAdgBsACAAMwA=" wne:acdName="acd17" wne:fciIndexBasedOn="0065"/>
    <wne:acd wne:argValue="AgBIAFcATABFACAAUwBjAGgAQQAgAEwAdgBsACAANAA=" wne:acdName="acd18" wne:fciIndexBasedOn="0065"/>
    <wne:acd wne:argValue="AgBIAFcATABFACAAUwBjAGgAQQAgAEwAdgBsACAANQA=" wne:acdName="acd19" wne:fciIndexBasedOn="0065"/>
    <wne:acd wne:argValue="AgBIAFcATABFACAAUwBjAGgAQQAgAEwAdgBsACAANgA=" wne:acdName="acd20" wne:fciIndexBasedOn="0065"/>
    <wne:acd wne:argValue="AgBIAFcATABFACAAUwBjAGgAQgAgAEwAdgBsACAAMQA=" wne:acdName="acd21" wne:fciIndexBasedOn="0065"/>
    <wne:acd wne:argValue="AgBIAFcATABFACAAUwBjAGgAQgAgAEwAdgBsACAAMgA=" wne:acdName="acd22" wne:fciIndexBasedOn="0065"/>
    <wne:acd wne:argValue="AgBIAFcATABFACAAUwBjAGgAQgAgAEwAdgBsACAAMwA=" wne:acdName="acd23" wne:fciIndexBasedOn="0065"/>
    <wne:acd wne:argValue="AgBIAFcATABFACAAUwBjAGgAQgAgAEwAdgBsACAANAA=" wne:acdName="acd24" wne:fciIndexBasedOn="0065"/>
    <wne:acd wne:argValue="AgBIAFcATABFACAAUwBjAGgAQgAgAEwAdgBsACAANQA=" wne:acdName="acd25" wne:fciIndexBasedOn="0065"/>
    <wne:acd wne:argValue="AgBIAFcATABFACAAUwBjAGgAQgAgAEwAdgBsACAANg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67A5" w14:textId="77777777" w:rsidR="00317916" w:rsidRDefault="00317916" w:rsidP="00754FB5">
      <w:pPr>
        <w:spacing w:line="240" w:lineRule="auto"/>
      </w:pPr>
      <w:r>
        <w:separator/>
      </w:r>
    </w:p>
  </w:endnote>
  <w:endnote w:type="continuationSeparator" w:id="0">
    <w:p w14:paraId="3211A166" w14:textId="77777777" w:rsidR="00317916" w:rsidRDefault="00317916" w:rsidP="00754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heSan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6419B" w14:textId="77777777" w:rsidR="00555A33" w:rsidRDefault="00555A33" w:rsidP="00A841BD">
    <w:pPr>
      <w:pStyle w:val="Style4"/>
      <w:framePr w:w="11901" w:h="153" w:wrap="none" w:vAnchor="text" w:hAnchor="page" w:x="5" w:y="-696"/>
      <w:shd w:val="clear" w:color="auto" w:fill="auto"/>
      <w:tabs>
        <w:tab w:val="right" w:pos="10231"/>
      </w:tabs>
      <w:ind w:left="1277"/>
    </w:pPr>
    <w:r>
      <w:rPr>
        <w:color w:val="000000"/>
        <w:lang w:eastAsia="en-US"/>
      </w:rPr>
      <w:t>8067470/1</w:t>
    </w:r>
    <w:r>
      <w:rPr>
        <w:color w:val="000000"/>
        <w:lang w:eastAsia="en-US"/>
      </w:rPr>
      <w:tab/>
      <w:t xml:space="preserve">page </w:t>
    </w:r>
    <w:r>
      <w:fldChar w:fldCharType="begin"/>
    </w:r>
    <w:r>
      <w:instrText xml:space="preserve"> PAGE \* MERGEFORMAT </w:instrText>
    </w:r>
    <w:r>
      <w:fldChar w:fldCharType="separate"/>
    </w:r>
    <w:r w:rsidRPr="00333F84">
      <w:rPr>
        <w:noProof/>
        <w:color w:val="000000"/>
        <w:lang w:eastAsia="en-US"/>
      </w:rPr>
      <w:t>13</w:t>
    </w:r>
    <w:r>
      <w:fldChar w:fldCharType="end"/>
    </w:r>
  </w:p>
  <w:bookmarkStart w:id="0" w:name="_iDocIDField31b1bd19-aa66-4a5d-af99-5e91"/>
  <w:p w14:paraId="081F7F96" w14:textId="1DE2BF64"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d16a8c7-4e2b-4471-ab15-b4d5"/>
  <w:p w14:paraId="203F82AF" w14:textId="346E885A"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0257" w14:textId="77777777" w:rsidR="00555A33" w:rsidRDefault="00555A33" w:rsidP="007959B1">
    <w:pPr>
      <w:pStyle w:val="Style4"/>
      <w:framePr w:w="11901" w:h="156" w:wrap="none" w:vAnchor="text" w:hAnchor="page" w:x="5" w:y="-653"/>
      <w:shd w:val="clear" w:color="auto" w:fill="auto"/>
      <w:tabs>
        <w:tab w:val="right" w:pos="10231"/>
      </w:tabs>
      <w:ind w:left="1368"/>
    </w:pPr>
    <w:r>
      <w:rPr>
        <w:color w:val="000000"/>
        <w:lang w:eastAsia="en-US"/>
      </w:rPr>
      <w:tab/>
      <w:t xml:space="preserve">page </w:t>
    </w:r>
    <w:r>
      <w:fldChar w:fldCharType="begin"/>
    </w:r>
    <w:r>
      <w:instrText xml:space="preserve"> PAGE \* MERGEFORMAT </w:instrText>
    </w:r>
    <w:r>
      <w:fldChar w:fldCharType="separate"/>
    </w:r>
    <w:r w:rsidRPr="00333F84">
      <w:rPr>
        <w:noProof/>
        <w:color w:val="000000"/>
        <w:lang w:eastAsia="en-US"/>
      </w:rPr>
      <w:t>13</w:t>
    </w:r>
    <w:r>
      <w:fldChar w:fldCharType="end"/>
    </w:r>
  </w:p>
  <w:bookmarkStart w:id="2" w:name="_iDocIDField7d0395ae-4bae-4dfb-8c21-24e3"/>
  <w:p w14:paraId="6631950D" w14:textId="0005D712"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B8B0" w14:textId="77777777" w:rsidR="00555A33" w:rsidRDefault="00555A33" w:rsidP="003A45DD">
    <w:pPr>
      <w:pStyle w:val="Style4"/>
      <w:framePr w:w="11923" w:h="151" w:wrap="none" w:vAnchor="text" w:hAnchor="page" w:x="1" w:y="-676"/>
      <w:shd w:val="clear" w:color="auto" w:fill="auto"/>
      <w:tabs>
        <w:tab w:val="right" w:pos="10792"/>
      </w:tabs>
      <w:ind w:left="738"/>
    </w:pPr>
    <w:r>
      <w:rPr>
        <w:color w:val="000000"/>
        <w:lang w:eastAsia="en-US"/>
      </w:rPr>
      <w:t>8067470/1</w:t>
    </w:r>
    <w:r>
      <w:rPr>
        <w:color w:val="000000"/>
        <w:lang w:eastAsia="en-US"/>
      </w:rPr>
      <w:tab/>
      <w:t xml:space="preserve">page </w:t>
    </w:r>
    <w:r>
      <w:fldChar w:fldCharType="begin"/>
    </w:r>
    <w:r>
      <w:instrText xml:space="preserve"> PAGE \* MERGEFORMAT </w:instrText>
    </w:r>
    <w:r>
      <w:fldChar w:fldCharType="separate"/>
    </w:r>
    <w:r w:rsidRPr="00333F84">
      <w:rPr>
        <w:noProof/>
        <w:color w:val="000000"/>
        <w:lang w:eastAsia="en-US"/>
      </w:rPr>
      <w:t>13</w:t>
    </w:r>
    <w:r>
      <w:fldChar w:fldCharType="end"/>
    </w:r>
  </w:p>
  <w:bookmarkStart w:id="63" w:name="_iDocIDField7addb3e2-7acd-4a51-b8c0-8b02"/>
  <w:p w14:paraId="2F821F0A" w14:textId="4BAE77F5"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6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4896A" w14:textId="6C64AF18" w:rsidR="00555A33" w:rsidRDefault="00555A33" w:rsidP="00CA67B3">
    <w:pPr>
      <w:pStyle w:val="Style4"/>
      <w:framePr w:w="11989" w:h="151" w:wrap="none" w:vAnchor="text" w:hAnchor="page" w:x="1" w:y="-276"/>
      <w:shd w:val="clear" w:color="auto" w:fill="auto"/>
      <w:tabs>
        <w:tab w:val="right" w:pos="10892"/>
      </w:tabs>
      <w:ind w:left="810"/>
    </w:pPr>
    <w:r>
      <w:rPr>
        <w:color w:val="000000"/>
        <w:lang w:eastAsia="en-US"/>
      </w:rPr>
      <w:tab/>
      <w:t xml:space="preserve">page </w:t>
    </w:r>
    <w:r>
      <w:fldChar w:fldCharType="begin"/>
    </w:r>
    <w:r>
      <w:instrText xml:space="preserve"> PAGE \* MERGEFORMAT </w:instrText>
    </w:r>
    <w:r>
      <w:fldChar w:fldCharType="separate"/>
    </w:r>
    <w:r w:rsidR="007830BB" w:rsidRPr="007830BB">
      <w:rPr>
        <w:noProof/>
        <w:color w:val="000000"/>
        <w:lang w:eastAsia="en-US"/>
      </w:rPr>
      <w:t>2</w:t>
    </w:r>
    <w:r>
      <w:fldChar w:fldCharType="end"/>
    </w:r>
  </w:p>
  <w:bookmarkStart w:id="64" w:name="_iDocIDField423986d8-54a3-49cb-8fc5-4d79"/>
  <w:p w14:paraId="52A89C8C" w14:textId="10E8780E"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6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B74DA" w14:textId="77777777" w:rsidR="00555A33" w:rsidRDefault="00555A33" w:rsidP="00DA70A7">
    <w:pPr>
      <w:pStyle w:val="Style4"/>
      <w:framePr w:w="11989" w:h="151" w:wrap="none" w:vAnchor="text" w:hAnchor="page" w:x="1" w:y="-564"/>
      <w:shd w:val="clear" w:color="auto" w:fill="auto"/>
      <w:tabs>
        <w:tab w:val="right" w:pos="10823"/>
      </w:tabs>
      <w:ind w:left="776"/>
    </w:pPr>
    <w:r>
      <w:rPr>
        <w:color w:val="000000"/>
        <w:lang w:eastAsia="en-US"/>
      </w:rPr>
      <w:t>8067470/1</w:t>
    </w:r>
    <w:r>
      <w:rPr>
        <w:color w:val="000000"/>
        <w:lang w:eastAsia="en-US"/>
      </w:rPr>
      <w:tab/>
      <w:t xml:space="preserve">page </w:t>
    </w:r>
    <w:r>
      <w:fldChar w:fldCharType="begin"/>
    </w:r>
    <w:r>
      <w:instrText xml:space="preserve"> PAGE \* MERGEFORMAT </w:instrText>
    </w:r>
    <w:r>
      <w:fldChar w:fldCharType="separate"/>
    </w:r>
    <w:r w:rsidRPr="00333F84">
      <w:rPr>
        <w:noProof/>
        <w:color w:val="000000"/>
        <w:lang w:eastAsia="en-US"/>
      </w:rPr>
      <w:t>13</w:t>
    </w:r>
    <w:r>
      <w:fldChar w:fldCharType="end"/>
    </w:r>
  </w:p>
  <w:bookmarkStart w:id="65" w:name="_iDocIDFieldef8bdad9-cb30-450b-b3b2-f826"/>
  <w:p w14:paraId="16CE8034" w14:textId="65056CBA" w:rsidR="00555A33" w:rsidRDefault="00555A33">
    <w:pPr>
      <w:pStyle w:val="DocID"/>
    </w:pPr>
    <w:r>
      <w:fldChar w:fldCharType="begin"/>
    </w:r>
    <w:r>
      <w:instrText xml:space="preserve">  DOCPROPERTY "CUS_DocIDChunk0" </w:instrText>
    </w:r>
    <w:r>
      <w:fldChar w:fldCharType="separate"/>
    </w:r>
    <w:r w:rsidR="00F86CF7">
      <w:rPr>
        <w:b/>
        <w:bCs/>
        <w:lang w:val="en-US"/>
      </w:rPr>
      <w:t>Error! Unknown document property name.</w:t>
    </w:r>
    <w:r>
      <w:fldChar w:fldCharType="end"/>
    </w:r>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303A" w14:textId="77777777" w:rsidR="00317916" w:rsidRDefault="00317916" w:rsidP="00754FB5">
      <w:pPr>
        <w:spacing w:line="240" w:lineRule="auto"/>
      </w:pPr>
      <w:r>
        <w:separator/>
      </w:r>
    </w:p>
  </w:footnote>
  <w:footnote w:type="continuationSeparator" w:id="0">
    <w:p w14:paraId="5389B8BC" w14:textId="77777777" w:rsidR="00317916" w:rsidRDefault="00317916" w:rsidP="00754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18FE" w14:textId="77777777" w:rsidR="00910871" w:rsidRDefault="00910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7A53" w14:textId="77777777" w:rsidR="00910871" w:rsidRDefault="00910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5B5E" w14:textId="77777777" w:rsidR="00910871" w:rsidRDefault="00910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C4791"/>
    <w:multiLevelType w:val="multilevel"/>
    <w:tmpl w:val="33FE1460"/>
    <w:lvl w:ilvl="0">
      <w:start w:val="1"/>
      <w:numFmt w:val="upperLetter"/>
      <w:pStyle w:val="Partnewpage"/>
      <w:suff w:val="space"/>
      <w:lvlText w:val="Part %1 -"/>
      <w:lvlJc w:val="left"/>
      <w:pPr>
        <w:ind w:left="0" w:firstLine="0"/>
      </w:pPr>
      <w:rPr>
        <w:rFonts w:ascii="Arial Bold" w:hAnsi="Arial Bold" w:hint="default"/>
        <w:b/>
        <w:bCs w:val="0"/>
        <w:i w:val="0"/>
        <w:iCs w:val="0"/>
        <w:caps w:val="0"/>
        <w:smallCaps w:val="0"/>
        <w:strike w:val="0"/>
        <w:dstrike w:val="0"/>
        <w:vanish w:val="0"/>
        <w:spacing w:val="0"/>
        <w:kern w:val="0"/>
        <w:position w:val="0"/>
        <w:sz w:val="48"/>
        <w:u w:val="none"/>
        <w:effect w:val="none"/>
        <w:vertAlign w:val="baseline"/>
        <w:em w:val="none"/>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 w15:restartNumberingAfterBreak="0">
    <w:nsid w:val="07E87E4B"/>
    <w:multiLevelType w:val="multilevel"/>
    <w:tmpl w:val="D7880EEE"/>
    <w:lvl w:ilvl="0">
      <w:start w:val="1"/>
      <w:numFmt w:val="upperLetter"/>
      <w:pStyle w:val="HWLERecital1"/>
      <w:lvlText w:val="%1."/>
      <w:lvlJc w:val="left"/>
      <w:pPr>
        <w:tabs>
          <w:tab w:val="num" w:pos="709"/>
        </w:tabs>
        <w:ind w:left="709" w:hanging="709"/>
      </w:pPr>
      <w:rPr>
        <w:rFonts w:hint="default"/>
      </w:rPr>
    </w:lvl>
    <w:lvl w:ilvl="1">
      <w:start w:val="1"/>
      <w:numFmt w:val="lowerLetter"/>
      <w:pStyle w:val="HWLERecital2"/>
      <w:lvlText w:val="(%2)"/>
      <w:lvlJc w:val="left"/>
      <w:pPr>
        <w:tabs>
          <w:tab w:val="num" w:pos="1418"/>
        </w:tabs>
        <w:ind w:left="1418" w:hanging="709"/>
      </w:pPr>
      <w:rPr>
        <w:rFonts w:hint="default"/>
      </w:rPr>
    </w:lvl>
    <w:lvl w:ilvl="2">
      <w:start w:val="1"/>
      <w:numFmt w:val="lowerRoman"/>
      <w:pStyle w:val="HWLERecital3"/>
      <w:lvlText w:val="(%3)"/>
      <w:lvlJc w:val="left"/>
      <w:pPr>
        <w:tabs>
          <w:tab w:val="num" w:pos="2126"/>
        </w:tabs>
        <w:ind w:left="2126" w:hanging="708"/>
      </w:pPr>
      <w:rPr>
        <w:rFonts w:hint="default"/>
      </w:rPr>
    </w:lvl>
    <w:lvl w:ilvl="3">
      <w:start w:val="1"/>
      <w:numFmt w:val="upperLetter"/>
      <w:pStyle w:val="HWLERecital4"/>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5846B4"/>
    <w:multiLevelType w:val="multilevel"/>
    <w:tmpl w:val="06288FE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i w:val="0"/>
      </w:rPr>
    </w:lvl>
    <w:lvl w:ilvl="4">
      <w:start w:val="1"/>
      <w:numFmt w:val="upperLetter"/>
      <w:pStyle w:val="HWLELvl5"/>
      <w:lvlText w:val="(%5)"/>
      <w:lvlJc w:val="left"/>
      <w:pPr>
        <w:tabs>
          <w:tab w:val="num" w:pos="2835"/>
        </w:tabs>
        <w:ind w:left="2835" w:hanging="709"/>
      </w:pPr>
      <w:rPr>
        <w:rFonts w:hint="default"/>
      </w:rPr>
    </w:lvl>
    <w:lvl w:ilvl="5">
      <w:start w:val="1"/>
      <w:numFmt w:val="decimal"/>
      <w:pStyle w:val="HWLE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3274FED"/>
    <w:multiLevelType w:val="multilevel"/>
    <w:tmpl w:val="5CDE16DE"/>
    <w:lvl w:ilvl="0">
      <w:start w:val="1"/>
      <w:numFmt w:val="decimal"/>
      <w:pStyle w:val="Legal2L1"/>
      <w:lvlText w:val="%1."/>
      <w:lvlJc w:val="left"/>
      <w:pPr>
        <w:tabs>
          <w:tab w:val="num" w:pos="360"/>
        </w:tabs>
        <w:ind w:left="0" w:firstLine="0"/>
      </w:pPr>
      <w:rPr>
        <w:rFonts w:ascii="Arial" w:hAnsi="Arial" w:cs="Arial" w:hint="default"/>
        <w:b/>
        <w:i w:val="0"/>
        <w:caps/>
        <w:strike w:val="0"/>
        <w:dstrike w:val="0"/>
        <w:vanish w:val="0"/>
        <w:sz w:val="22"/>
        <w:szCs w:val="22"/>
        <w:u w:val="none"/>
        <w:effect w:val="none"/>
        <w:vertAlign w:val="baseline"/>
      </w:rPr>
    </w:lvl>
    <w:lvl w:ilvl="1">
      <w:start w:val="1"/>
      <w:numFmt w:val="decimal"/>
      <w:pStyle w:val="Legal2L2"/>
      <w:lvlText w:val="%1.%2"/>
      <w:lvlJc w:val="left"/>
      <w:pPr>
        <w:tabs>
          <w:tab w:val="num" w:pos="1080"/>
        </w:tabs>
        <w:ind w:left="0" w:firstLine="720"/>
      </w:pPr>
      <w:rPr>
        <w:rFonts w:ascii="Arial" w:hAnsi="Arial" w:cs="Arial" w:hint="default"/>
        <w:b w:val="0"/>
        <w:i w:val="0"/>
        <w:caps w:val="0"/>
        <w:strike w:val="0"/>
        <w:dstrike w:val="0"/>
        <w:vanish w:val="0"/>
        <w:sz w:val="22"/>
        <w:szCs w:val="22"/>
        <w:u w:val="none"/>
        <w:effect w:val="none"/>
        <w:vertAlign w:val="baseline"/>
      </w:rPr>
    </w:lvl>
    <w:lvl w:ilvl="2">
      <w:start w:val="1"/>
      <w:numFmt w:val="lowerLetter"/>
      <w:pStyle w:val="Legal2L3"/>
      <w:lvlText w:val="(%3)"/>
      <w:lvlJc w:val="left"/>
      <w:pPr>
        <w:tabs>
          <w:tab w:val="num" w:pos="1800"/>
        </w:tabs>
        <w:ind w:left="0" w:firstLine="1440"/>
      </w:pPr>
      <w:rPr>
        <w:rFonts w:ascii="Arial" w:hAnsi="Arial" w:cs="Arial" w:hint="default"/>
        <w:b w:val="0"/>
        <w:i w:val="0"/>
        <w:caps w:val="0"/>
        <w:strike w:val="0"/>
        <w:dstrike w:val="0"/>
        <w:vanish w:val="0"/>
        <w:sz w:val="22"/>
        <w:szCs w:val="22"/>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val="0"/>
        <w:i w:val="0"/>
        <w:caps w:val="0"/>
        <w:strike w:val="0"/>
        <w:dstrike w:val="0"/>
        <w:vanish w:val="0"/>
        <w:sz w:val="20"/>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rPr>
    </w:lvl>
  </w:abstractNum>
  <w:abstractNum w:abstractNumId="6" w15:restartNumberingAfterBreak="0">
    <w:nsid w:val="2952691B"/>
    <w:multiLevelType w:val="multilevel"/>
    <w:tmpl w:val="876A78CA"/>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E3B5B81"/>
    <w:multiLevelType w:val="multilevel"/>
    <w:tmpl w:val="45EE498E"/>
    <w:lvl w:ilvl="0">
      <w:start w:val="1"/>
      <w:numFmt w:val="decimal"/>
      <w:pStyle w:val="HWLESchALvl1"/>
      <w:lvlText w:val="%1."/>
      <w:lvlJc w:val="left"/>
      <w:pPr>
        <w:tabs>
          <w:tab w:val="num" w:pos="709"/>
        </w:tabs>
        <w:ind w:left="709" w:hanging="709"/>
      </w:pPr>
      <w:rPr>
        <w:rFonts w:hint="default"/>
        <w:b/>
      </w:rPr>
    </w:lvl>
    <w:lvl w:ilvl="1">
      <w:start w:val="1"/>
      <w:numFmt w:val="decimal"/>
      <w:pStyle w:val="HWLESchALvl2"/>
      <w:lvlText w:val="%1.%2"/>
      <w:lvlJc w:val="left"/>
      <w:pPr>
        <w:tabs>
          <w:tab w:val="num" w:pos="709"/>
        </w:tabs>
        <w:ind w:left="709" w:hanging="709"/>
      </w:pPr>
      <w:rPr>
        <w:rFonts w:hint="default"/>
      </w:rPr>
    </w:lvl>
    <w:lvl w:ilvl="2">
      <w:start w:val="1"/>
      <w:numFmt w:val="lowerLetter"/>
      <w:pStyle w:val="HWLESchALvl3"/>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pStyle w:val="HWLESchALvl5"/>
      <w:lvlText w:val="(%5)"/>
      <w:lvlJc w:val="left"/>
      <w:pPr>
        <w:tabs>
          <w:tab w:val="num" w:pos="2835"/>
        </w:tabs>
        <w:ind w:left="2835" w:hanging="709"/>
      </w:pPr>
      <w:rPr>
        <w:rFonts w:hint="default"/>
      </w:rPr>
    </w:lvl>
    <w:lvl w:ilvl="5">
      <w:start w:val="1"/>
      <w:numFmt w:val="decimal"/>
      <w:pStyle w:val="HWLESch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F5A4B4D"/>
    <w:multiLevelType w:val="multilevel"/>
    <w:tmpl w:val="C70E08A8"/>
    <w:lvl w:ilvl="0">
      <w:start w:val="1"/>
      <w:numFmt w:val="decimal"/>
      <w:pStyle w:val="HWLETblBLvl1"/>
      <w:lvlText w:val="%1."/>
      <w:lvlJc w:val="left"/>
      <w:pPr>
        <w:tabs>
          <w:tab w:val="num" w:pos="709"/>
        </w:tabs>
        <w:ind w:left="709" w:hanging="709"/>
      </w:pPr>
      <w:rPr>
        <w:rFonts w:hint="default"/>
      </w:rPr>
    </w:lvl>
    <w:lvl w:ilvl="1">
      <w:start w:val="1"/>
      <w:numFmt w:val="lowerLetter"/>
      <w:pStyle w:val="HWLETblBLvl2"/>
      <w:lvlText w:val="(%2)"/>
      <w:lvlJc w:val="left"/>
      <w:pPr>
        <w:tabs>
          <w:tab w:val="num" w:pos="709"/>
        </w:tabs>
        <w:ind w:left="709" w:hanging="709"/>
      </w:pPr>
      <w:rPr>
        <w:rFonts w:hint="default"/>
      </w:rPr>
    </w:lvl>
    <w:lvl w:ilvl="2">
      <w:start w:val="1"/>
      <w:numFmt w:val="lowerRoman"/>
      <w:pStyle w:val="HWLETblBLvl3"/>
      <w:lvlText w:val="(%3)"/>
      <w:lvlJc w:val="left"/>
      <w:pPr>
        <w:tabs>
          <w:tab w:val="num" w:pos="1418"/>
        </w:tabs>
        <w:ind w:left="1418" w:hanging="709"/>
      </w:pPr>
      <w:rPr>
        <w:rFonts w:hint="default"/>
      </w:rPr>
    </w:lvl>
    <w:lvl w:ilvl="3">
      <w:start w:val="1"/>
      <w:numFmt w:val="upperLetter"/>
      <w:pStyle w:val="HWLETblBLvl4"/>
      <w:lvlText w:val="(%4)"/>
      <w:lvlJc w:val="left"/>
      <w:pPr>
        <w:tabs>
          <w:tab w:val="num" w:pos="2126"/>
        </w:tabs>
        <w:ind w:left="2126" w:hanging="708"/>
      </w:pPr>
      <w:rPr>
        <w:rFonts w:hint="default"/>
      </w:rPr>
    </w:lvl>
    <w:lvl w:ilvl="4">
      <w:start w:val="1"/>
      <w:numFmt w:val="decimal"/>
      <w:pStyle w:val="HWLETblBLvl5"/>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5662149"/>
    <w:multiLevelType w:val="multilevel"/>
    <w:tmpl w:val="13BEE166"/>
    <w:lvl w:ilvl="0">
      <w:start w:val="1"/>
      <w:numFmt w:val="decimal"/>
      <w:pStyle w:val="LDStandard2"/>
      <w:lvlText w:val="%1."/>
      <w:lvlJc w:val="left"/>
      <w:pPr>
        <w:tabs>
          <w:tab w:val="num" w:pos="709"/>
        </w:tabs>
        <w:ind w:left="709" w:hanging="709"/>
      </w:pPr>
      <w:rPr>
        <w:rFonts w:cs="Times New Roman" w:hint="default"/>
      </w:rPr>
    </w:lvl>
    <w:lvl w:ilvl="1">
      <w:start w:val="1"/>
      <w:numFmt w:val="decimal"/>
      <w:pStyle w:val="LDStandard3"/>
      <w:lvlText w:val="%1.%2"/>
      <w:lvlJc w:val="left"/>
      <w:pPr>
        <w:tabs>
          <w:tab w:val="num" w:pos="709"/>
        </w:tabs>
        <w:ind w:left="709" w:hanging="709"/>
      </w:pPr>
      <w:rPr>
        <w:rFonts w:cs="Times New Roman" w:hint="default"/>
        <w:b w:val="0"/>
        <w:i w:val="0"/>
      </w:rPr>
    </w:lvl>
    <w:lvl w:ilvl="2">
      <w:start w:val="1"/>
      <w:numFmt w:val="lowerLetter"/>
      <w:pStyle w:val="LDStandard4"/>
      <w:lvlText w:val="(%3)"/>
      <w:lvlJc w:val="left"/>
      <w:pPr>
        <w:tabs>
          <w:tab w:val="num" w:pos="1418"/>
        </w:tabs>
        <w:ind w:left="1418" w:hanging="709"/>
      </w:pPr>
      <w:rPr>
        <w:rFonts w:ascii="Arial" w:hAnsi="Arial" w:cs="Arial" w:hint="default"/>
        <w:b w:val="0"/>
        <w:bCs w:val="0"/>
        <w:i w:val="0"/>
        <w:iCs w:val="0"/>
      </w:rPr>
    </w:lvl>
    <w:lvl w:ilvl="3">
      <w:start w:val="1"/>
      <w:numFmt w:val="lowerRoman"/>
      <w:pStyle w:val="LDStandard5"/>
      <w:lvlText w:val="(%4)"/>
      <w:lvlJc w:val="left"/>
      <w:pPr>
        <w:tabs>
          <w:tab w:val="num" w:pos="2126"/>
        </w:tabs>
        <w:ind w:left="2126" w:hanging="708"/>
      </w:pPr>
      <w:rPr>
        <w:rFonts w:cs="Times New Roman" w:hint="default"/>
      </w:rPr>
    </w:lvl>
    <w:lvl w:ilvl="4">
      <w:start w:val="1"/>
      <w:numFmt w:val="upperLetter"/>
      <w:pStyle w:val="LDStandard6"/>
      <w:lvlText w:val="(%5)"/>
      <w:lvlJc w:val="left"/>
      <w:pPr>
        <w:tabs>
          <w:tab w:val="num" w:pos="2835"/>
        </w:tabs>
        <w:ind w:left="2835" w:hanging="709"/>
      </w:pPr>
      <w:rPr>
        <w:rFonts w:cs="Times New Roman" w:hint="default"/>
      </w:rPr>
    </w:lvl>
    <w:lvl w:ilvl="5">
      <w:start w:val="1"/>
      <w:numFmt w:val="decimal"/>
      <w:pStyle w:val="LDStandard7"/>
      <w:lvlText w:val="(%6)"/>
      <w:lvlJc w:val="left"/>
      <w:pPr>
        <w:tabs>
          <w:tab w:val="num" w:pos="3544"/>
        </w:tabs>
        <w:ind w:left="3544" w:hanging="709"/>
      </w:pPr>
      <w:rPr>
        <w:rFonts w:cs="Times New Roman" w:hint="default"/>
      </w:rPr>
    </w:lvl>
    <w:lvl w:ilvl="6">
      <w:start w:val="1"/>
      <w:numFmt w:val="none"/>
      <w:lvlText w:val="%7%1"/>
      <w:lvlJc w:val="left"/>
      <w:pPr>
        <w:tabs>
          <w:tab w:val="num" w:pos="709"/>
        </w:tabs>
        <w:ind w:left="709" w:hanging="709"/>
      </w:pPr>
      <w:rPr>
        <w:rFonts w:cs="Times New Roman" w:hint="default"/>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11" w15:restartNumberingAfterBreak="0">
    <w:nsid w:val="489B3391"/>
    <w:multiLevelType w:val="multilevel"/>
    <w:tmpl w:val="54E65176"/>
    <w:lvl w:ilvl="0">
      <w:start w:val="1"/>
      <w:numFmt w:val="bullet"/>
      <w:pStyle w:val="HWLEBullet1"/>
      <w:lvlText w:val="•"/>
      <w:lvlJc w:val="left"/>
      <w:pPr>
        <w:tabs>
          <w:tab w:val="num" w:pos="709"/>
        </w:tabs>
        <w:ind w:left="709" w:hanging="709"/>
      </w:pPr>
      <w:rPr>
        <w:rFonts w:ascii="Arial" w:hAnsi="Arial" w:hint="default"/>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9311617"/>
    <w:multiLevelType w:val="multilevel"/>
    <w:tmpl w:val="15C6CECC"/>
    <w:lvl w:ilvl="0">
      <w:start w:val="1"/>
      <w:numFmt w:val="decimal"/>
      <w:pStyle w:val="HWLEItem1"/>
      <w:lvlText w:val="Item %1"/>
      <w:lvlJc w:val="left"/>
      <w:pPr>
        <w:tabs>
          <w:tab w:val="num" w:pos="851"/>
        </w:tabs>
        <w:ind w:left="851" w:hanging="851"/>
      </w:pPr>
      <w:rPr>
        <w:rFonts w:hint="default"/>
      </w:rPr>
    </w:lvl>
    <w:lvl w:ilvl="1">
      <w:start w:val="1"/>
      <w:numFmt w:val="lowerLetter"/>
      <w:pStyle w:val="HWLEItem2"/>
      <w:lvlText w:val="(%2)"/>
      <w:lvlJc w:val="left"/>
      <w:pPr>
        <w:tabs>
          <w:tab w:val="num" w:pos="709"/>
        </w:tabs>
        <w:ind w:left="709" w:hanging="709"/>
      </w:pPr>
      <w:rPr>
        <w:rFonts w:hint="default"/>
      </w:rPr>
    </w:lvl>
    <w:lvl w:ilvl="2">
      <w:start w:val="1"/>
      <w:numFmt w:val="lowerRoman"/>
      <w:pStyle w:val="HWLEItem3"/>
      <w:lvlText w:val="(%3)"/>
      <w:lvlJc w:val="left"/>
      <w:pPr>
        <w:tabs>
          <w:tab w:val="num" w:pos="1418"/>
        </w:tabs>
        <w:ind w:left="1418" w:hanging="709"/>
      </w:pPr>
      <w:rPr>
        <w:rFonts w:hint="default"/>
      </w:rPr>
    </w:lvl>
    <w:lvl w:ilvl="3">
      <w:start w:val="1"/>
      <w:numFmt w:val="upperLetter"/>
      <w:pStyle w:val="HWLEItem4"/>
      <w:lvlText w:val="(%4)"/>
      <w:lvlJc w:val="left"/>
      <w:pPr>
        <w:tabs>
          <w:tab w:val="num" w:pos="2126"/>
        </w:tabs>
        <w:ind w:left="2126" w:hanging="708"/>
      </w:pPr>
      <w:rPr>
        <w:rFonts w:hint="default"/>
      </w:rPr>
    </w:lvl>
    <w:lvl w:ilvl="4">
      <w:start w:val="1"/>
      <w:numFmt w:val="decimal"/>
      <w:pStyle w:val="HWLEItem5"/>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B412F29"/>
    <w:multiLevelType w:val="multilevel"/>
    <w:tmpl w:val="3A343C76"/>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lvlText w:val="(%3)"/>
      <w:lvlJc w:val="left"/>
      <w:pPr>
        <w:tabs>
          <w:tab w:val="num" w:pos="1418"/>
        </w:tabs>
        <w:ind w:left="1418" w:hanging="709"/>
      </w:pPr>
      <w:rPr>
        <w:rFonts w:hint="default"/>
      </w:rPr>
    </w:lvl>
    <w:lvl w:ilvl="3">
      <w:start w:val="1"/>
      <w:numFmt w:val="lowerRoman"/>
      <w:pStyle w:val="HWLESchBLvl4"/>
      <w:lvlText w:val="(%4)"/>
      <w:lvlJc w:val="left"/>
      <w:pPr>
        <w:tabs>
          <w:tab w:val="num" w:pos="2126"/>
        </w:tabs>
        <w:ind w:left="2126" w:hanging="708"/>
      </w:pPr>
      <w:rPr>
        <w:rFonts w:hint="default"/>
      </w:rPr>
    </w:lvl>
    <w:lvl w:ilvl="4">
      <w:start w:val="1"/>
      <w:numFmt w:val="upperLetter"/>
      <w:pStyle w:val="HWLESchBLvl5"/>
      <w:lvlText w:val="(%5)"/>
      <w:lvlJc w:val="left"/>
      <w:pPr>
        <w:tabs>
          <w:tab w:val="num" w:pos="2835"/>
        </w:tabs>
        <w:ind w:left="2835" w:hanging="709"/>
      </w:pPr>
      <w:rPr>
        <w:rFonts w:hint="default"/>
      </w:rPr>
    </w:lvl>
    <w:lvl w:ilvl="5">
      <w:start w:val="1"/>
      <w:numFmt w:val="decimal"/>
      <w:pStyle w:val="HWLESchB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DF6200E"/>
    <w:multiLevelType w:val="multilevel"/>
    <w:tmpl w:val="3A4E34B6"/>
    <w:lvl w:ilvl="0">
      <w:start w:val="1"/>
      <w:numFmt w:val="bullet"/>
      <w:pStyle w:val="HWLETblBullet1"/>
      <w:lvlText w:val="•"/>
      <w:lvlJc w:val="left"/>
      <w:pPr>
        <w:tabs>
          <w:tab w:val="num" w:pos="709"/>
        </w:tabs>
        <w:ind w:left="709" w:hanging="709"/>
      </w:pPr>
      <w:rPr>
        <w:rFonts w:ascii="Arial" w:hAnsi="Arial" w:hint="default"/>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E0A099C"/>
    <w:multiLevelType w:val="multilevel"/>
    <w:tmpl w:val="A35C69A6"/>
    <w:lvl w:ilvl="0">
      <w:start w:val="1"/>
      <w:numFmt w:val="decimal"/>
      <w:pStyle w:val="HWLETblALvl1"/>
      <w:lvlText w:val="%1."/>
      <w:lvlJc w:val="left"/>
      <w:pPr>
        <w:tabs>
          <w:tab w:val="num" w:pos="709"/>
        </w:tabs>
        <w:ind w:left="709" w:hanging="709"/>
      </w:pPr>
      <w:rPr>
        <w:rFonts w:hint="default"/>
      </w:rPr>
    </w:lvl>
    <w:lvl w:ilvl="1">
      <w:start w:val="1"/>
      <w:numFmt w:val="decimal"/>
      <w:pStyle w:val="HWLETblALvl2"/>
      <w:lvlText w:val="%1.%2"/>
      <w:lvlJc w:val="left"/>
      <w:pPr>
        <w:tabs>
          <w:tab w:val="num" w:pos="709"/>
        </w:tabs>
        <w:ind w:left="709" w:hanging="709"/>
      </w:pPr>
      <w:rPr>
        <w:rFonts w:hint="default"/>
      </w:rPr>
    </w:lvl>
    <w:lvl w:ilvl="2">
      <w:start w:val="1"/>
      <w:numFmt w:val="lowerLetter"/>
      <w:pStyle w:val="HWLETblALvl3"/>
      <w:lvlText w:val="(%3)"/>
      <w:lvlJc w:val="left"/>
      <w:pPr>
        <w:tabs>
          <w:tab w:val="num" w:pos="1418"/>
        </w:tabs>
        <w:ind w:left="1418" w:hanging="709"/>
      </w:pPr>
      <w:rPr>
        <w:rFonts w:hint="default"/>
      </w:rPr>
    </w:lvl>
    <w:lvl w:ilvl="3">
      <w:start w:val="1"/>
      <w:numFmt w:val="lowerRoman"/>
      <w:pStyle w:val="HWLETblALvl4"/>
      <w:lvlText w:val="(%4)"/>
      <w:lvlJc w:val="left"/>
      <w:pPr>
        <w:tabs>
          <w:tab w:val="num" w:pos="2126"/>
        </w:tabs>
        <w:ind w:left="2126" w:hanging="708"/>
      </w:pPr>
      <w:rPr>
        <w:rFonts w:hint="default"/>
      </w:rPr>
    </w:lvl>
    <w:lvl w:ilvl="4">
      <w:start w:val="1"/>
      <w:numFmt w:val="upperLetter"/>
      <w:pStyle w:val="HWLETblALvl5"/>
      <w:lvlText w:val="(%5)"/>
      <w:lvlJc w:val="left"/>
      <w:pPr>
        <w:tabs>
          <w:tab w:val="num" w:pos="2835"/>
        </w:tabs>
        <w:ind w:left="2835" w:hanging="709"/>
      </w:pPr>
      <w:rPr>
        <w:rFonts w:hint="default"/>
      </w:rPr>
    </w:lvl>
    <w:lvl w:ilvl="5">
      <w:start w:val="1"/>
      <w:numFmt w:val="decimal"/>
      <w:pStyle w:val="HWLETbl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70E065A"/>
    <w:multiLevelType w:val="multilevel"/>
    <w:tmpl w:val="E85485D0"/>
    <w:lvl w:ilvl="0">
      <w:start w:val="1"/>
      <w:numFmt w:val="decimal"/>
      <w:pStyle w:val="HWLESchHeadmulti"/>
      <w:lvlText w:val="Schedule %1"/>
      <w:lvlJc w:val="left"/>
      <w:pPr>
        <w:tabs>
          <w:tab w:val="num" w:pos="2126"/>
        </w:tabs>
        <w:ind w:left="2126" w:hanging="2126"/>
      </w:pPr>
      <w:rPr>
        <w:rFonts w:ascii="Arial" w:hAnsi="Arial" w:cs="Times New Roman" w:hint="default"/>
        <w:b w:val="0"/>
        <w:i w:val="0"/>
        <w:color w:val="898F4B"/>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7"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014723121">
    <w:abstractNumId w:val="15"/>
  </w:num>
  <w:num w:numId="2" w16cid:durableId="1802921477">
    <w:abstractNumId w:val="8"/>
  </w:num>
  <w:num w:numId="3" w16cid:durableId="592975015">
    <w:abstractNumId w:val="14"/>
  </w:num>
  <w:num w:numId="4" w16cid:durableId="356664461">
    <w:abstractNumId w:val="6"/>
  </w:num>
  <w:num w:numId="5" w16cid:durableId="850147889">
    <w:abstractNumId w:val="11"/>
  </w:num>
  <w:num w:numId="6" w16cid:durableId="831406006">
    <w:abstractNumId w:val="9"/>
  </w:num>
  <w:num w:numId="7" w16cid:durableId="988637463">
    <w:abstractNumId w:val="12"/>
  </w:num>
  <w:num w:numId="8" w16cid:durableId="167016623">
    <w:abstractNumId w:val="17"/>
  </w:num>
  <w:num w:numId="9" w16cid:durableId="1874151232">
    <w:abstractNumId w:val="3"/>
  </w:num>
  <w:num w:numId="10" w16cid:durableId="1368532946">
    <w:abstractNumId w:val="2"/>
  </w:num>
  <w:num w:numId="11" w16cid:durableId="191695339">
    <w:abstractNumId w:val="16"/>
  </w:num>
  <w:num w:numId="12" w16cid:durableId="757949110">
    <w:abstractNumId w:val="7"/>
  </w:num>
  <w:num w:numId="13" w16cid:durableId="500118969">
    <w:abstractNumId w:val="13"/>
  </w:num>
  <w:num w:numId="14" w16cid:durableId="2036806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904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408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687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54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118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752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208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492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8676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0802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9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4554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2471617">
    <w:abstractNumId w:val="10"/>
  </w:num>
  <w:num w:numId="28" w16cid:durableId="552891371">
    <w:abstractNumId w:val="1"/>
  </w:num>
  <w:num w:numId="29" w16cid:durableId="1024556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939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3137156">
    <w:abstractNumId w:val="5"/>
  </w:num>
  <w:num w:numId="32" w16cid:durableId="702709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5542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625224">
    <w:abstractNumId w:val="4"/>
  </w:num>
  <w:num w:numId="35" w16cid:durableId="947008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73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9359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0850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1637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403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5579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7483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3686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1396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197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8537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1469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7331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8567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1897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754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8435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9545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0764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8439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2757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1514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2680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5247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3456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9758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87842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0270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765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3425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408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3061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91308947">
    <w:abstractNumId w:val="4"/>
  </w:num>
  <w:num w:numId="69" w16cid:durableId="923685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68724622">
    <w:abstractNumId w:val="4"/>
  </w:num>
  <w:num w:numId="71" w16cid:durableId="1999069132">
    <w:abstractNumId w:val="4"/>
  </w:num>
  <w:num w:numId="72" w16cid:durableId="855536231">
    <w:abstractNumId w:val="4"/>
  </w:num>
  <w:num w:numId="73" w16cid:durableId="1663269428">
    <w:abstractNumId w:val="4"/>
  </w:num>
  <w:num w:numId="74" w16cid:durableId="1913200051">
    <w:abstractNumId w:val="7"/>
  </w:num>
  <w:num w:numId="75" w16cid:durableId="1374694259">
    <w:abstractNumId w:val="7"/>
  </w:num>
  <w:num w:numId="76" w16cid:durableId="470176351">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E48"/>
    <w:rsid w:val="000020BB"/>
    <w:rsid w:val="00002FA7"/>
    <w:rsid w:val="00007AA2"/>
    <w:rsid w:val="00007B3D"/>
    <w:rsid w:val="00011FD1"/>
    <w:rsid w:val="000123A4"/>
    <w:rsid w:val="0001532D"/>
    <w:rsid w:val="00015EC6"/>
    <w:rsid w:val="00026791"/>
    <w:rsid w:val="00026B27"/>
    <w:rsid w:val="000272E2"/>
    <w:rsid w:val="0003499B"/>
    <w:rsid w:val="00036492"/>
    <w:rsid w:val="00037E64"/>
    <w:rsid w:val="00040F80"/>
    <w:rsid w:val="00042EDA"/>
    <w:rsid w:val="0004431D"/>
    <w:rsid w:val="000470AC"/>
    <w:rsid w:val="00050CFC"/>
    <w:rsid w:val="00051D92"/>
    <w:rsid w:val="00052354"/>
    <w:rsid w:val="00053BD0"/>
    <w:rsid w:val="000568FD"/>
    <w:rsid w:val="000638B1"/>
    <w:rsid w:val="00063C2E"/>
    <w:rsid w:val="00064B3F"/>
    <w:rsid w:val="00065FFC"/>
    <w:rsid w:val="000672F0"/>
    <w:rsid w:val="00071339"/>
    <w:rsid w:val="00071529"/>
    <w:rsid w:val="0007200C"/>
    <w:rsid w:val="00073379"/>
    <w:rsid w:val="00074824"/>
    <w:rsid w:val="00074B21"/>
    <w:rsid w:val="00081190"/>
    <w:rsid w:val="00082338"/>
    <w:rsid w:val="000825DD"/>
    <w:rsid w:val="00082917"/>
    <w:rsid w:val="00082F76"/>
    <w:rsid w:val="00084858"/>
    <w:rsid w:val="0008568F"/>
    <w:rsid w:val="000861F8"/>
    <w:rsid w:val="00086781"/>
    <w:rsid w:val="0009013E"/>
    <w:rsid w:val="00091344"/>
    <w:rsid w:val="00092FBD"/>
    <w:rsid w:val="00093223"/>
    <w:rsid w:val="00094A8C"/>
    <w:rsid w:val="00096940"/>
    <w:rsid w:val="000972BB"/>
    <w:rsid w:val="000A0C33"/>
    <w:rsid w:val="000A1301"/>
    <w:rsid w:val="000A1E8D"/>
    <w:rsid w:val="000A24E8"/>
    <w:rsid w:val="000B06CD"/>
    <w:rsid w:val="000B0D21"/>
    <w:rsid w:val="000B0E0D"/>
    <w:rsid w:val="000B1432"/>
    <w:rsid w:val="000B5DBB"/>
    <w:rsid w:val="000B7B68"/>
    <w:rsid w:val="000C28FC"/>
    <w:rsid w:val="000C400E"/>
    <w:rsid w:val="000C459B"/>
    <w:rsid w:val="000C5DE9"/>
    <w:rsid w:val="000C6906"/>
    <w:rsid w:val="000C7E17"/>
    <w:rsid w:val="000D09AB"/>
    <w:rsid w:val="000D3E75"/>
    <w:rsid w:val="000D4AA6"/>
    <w:rsid w:val="000D50E0"/>
    <w:rsid w:val="000D6C3A"/>
    <w:rsid w:val="000D6E57"/>
    <w:rsid w:val="000D7157"/>
    <w:rsid w:val="000E1005"/>
    <w:rsid w:val="000E32F7"/>
    <w:rsid w:val="000E3789"/>
    <w:rsid w:val="000E50DC"/>
    <w:rsid w:val="000E52D8"/>
    <w:rsid w:val="000E6A58"/>
    <w:rsid w:val="000E6DCF"/>
    <w:rsid w:val="000E7CAE"/>
    <w:rsid w:val="000F01DD"/>
    <w:rsid w:val="000F3B81"/>
    <w:rsid w:val="000F65C1"/>
    <w:rsid w:val="000F7162"/>
    <w:rsid w:val="00100814"/>
    <w:rsid w:val="00101FE3"/>
    <w:rsid w:val="001021B9"/>
    <w:rsid w:val="001040A5"/>
    <w:rsid w:val="00104BE3"/>
    <w:rsid w:val="00106E36"/>
    <w:rsid w:val="00107FF7"/>
    <w:rsid w:val="00111C99"/>
    <w:rsid w:val="00117F46"/>
    <w:rsid w:val="00120FB0"/>
    <w:rsid w:val="001225E9"/>
    <w:rsid w:val="00123A79"/>
    <w:rsid w:val="00137B8E"/>
    <w:rsid w:val="001415CD"/>
    <w:rsid w:val="00141F4A"/>
    <w:rsid w:val="00143DAC"/>
    <w:rsid w:val="00144935"/>
    <w:rsid w:val="00145191"/>
    <w:rsid w:val="001458B9"/>
    <w:rsid w:val="00145F44"/>
    <w:rsid w:val="00147F97"/>
    <w:rsid w:val="00154E29"/>
    <w:rsid w:val="0015740A"/>
    <w:rsid w:val="00157963"/>
    <w:rsid w:val="001579AF"/>
    <w:rsid w:val="001609E8"/>
    <w:rsid w:val="00162880"/>
    <w:rsid w:val="00162933"/>
    <w:rsid w:val="00164928"/>
    <w:rsid w:val="001656E6"/>
    <w:rsid w:val="001676E4"/>
    <w:rsid w:val="00171642"/>
    <w:rsid w:val="001723F3"/>
    <w:rsid w:val="00175CBD"/>
    <w:rsid w:val="00177158"/>
    <w:rsid w:val="0018064E"/>
    <w:rsid w:val="0018788A"/>
    <w:rsid w:val="001908A7"/>
    <w:rsid w:val="0019110E"/>
    <w:rsid w:val="00194518"/>
    <w:rsid w:val="0019451F"/>
    <w:rsid w:val="001A73D4"/>
    <w:rsid w:val="001B0AC3"/>
    <w:rsid w:val="001B13F0"/>
    <w:rsid w:val="001B1FAD"/>
    <w:rsid w:val="001B2AD1"/>
    <w:rsid w:val="001B683C"/>
    <w:rsid w:val="001C0826"/>
    <w:rsid w:val="001C0FA8"/>
    <w:rsid w:val="001C1CC3"/>
    <w:rsid w:val="001C341F"/>
    <w:rsid w:val="001C39B9"/>
    <w:rsid w:val="001C40C9"/>
    <w:rsid w:val="001C6E2A"/>
    <w:rsid w:val="001D185A"/>
    <w:rsid w:val="001D4EDF"/>
    <w:rsid w:val="001D7100"/>
    <w:rsid w:val="001D7907"/>
    <w:rsid w:val="001E07CD"/>
    <w:rsid w:val="001E741A"/>
    <w:rsid w:val="001F10F6"/>
    <w:rsid w:val="001F1A6C"/>
    <w:rsid w:val="001F2984"/>
    <w:rsid w:val="001F2E15"/>
    <w:rsid w:val="001F3460"/>
    <w:rsid w:val="001F42D6"/>
    <w:rsid w:val="001F576A"/>
    <w:rsid w:val="001F5FC2"/>
    <w:rsid w:val="001F79B2"/>
    <w:rsid w:val="0020403A"/>
    <w:rsid w:val="00207ADA"/>
    <w:rsid w:val="00213441"/>
    <w:rsid w:val="0021354D"/>
    <w:rsid w:val="00213C54"/>
    <w:rsid w:val="00214A3B"/>
    <w:rsid w:val="00217D3B"/>
    <w:rsid w:val="00221E39"/>
    <w:rsid w:val="0022523B"/>
    <w:rsid w:val="00225876"/>
    <w:rsid w:val="00226E18"/>
    <w:rsid w:val="00230F6A"/>
    <w:rsid w:val="0023247A"/>
    <w:rsid w:val="00233B83"/>
    <w:rsid w:val="002379BB"/>
    <w:rsid w:val="00240932"/>
    <w:rsid w:val="00241147"/>
    <w:rsid w:val="0024472A"/>
    <w:rsid w:val="0024576E"/>
    <w:rsid w:val="002503FC"/>
    <w:rsid w:val="00250401"/>
    <w:rsid w:val="00250C76"/>
    <w:rsid w:val="00250FEA"/>
    <w:rsid w:val="00253E38"/>
    <w:rsid w:val="00255060"/>
    <w:rsid w:val="00260237"/>
    <w:rsid w:val="00260A64"/>
    <w:rsid w:val="00261F5B"/>
    <w:rsid w:val="00265913"/>
    <w:rsid w:val="00266B1C"/>
    <w:rsid w:val="002706FF"/>
    <w:rsid w:val="00270875"/>
    <w:rsid w:val="002752F0"/>
    <w:rsid w:val="00276B0E"/>
    <w:rsid w:val="00277830"/>
    <w:rsid w:val="00280A38"/>
    <w:rsid w:val="00280E95"/>
    <w:rsid w:val="00280F8A"/>
    <w:rsid w:val="00281E00"/>
    <w:rsid w:val="00283194"/>
    <w:rsid w:val="00283449"/>
    <w:rsid w:val="00285CCB"/>
    <w:rsid w:val="00286082"/>
    <w:rsid w:val="002860EB"/>
    <w:rsid w:val="002922DD"/>
    <w:rsid w:val="00292F06"/>
    <w:rsid w:val="0029644D"/>
    <w:rsid w:val="002A0841"/>
    <w:rsid w:val="002A0853"/>
    <w:rsid w:val="002A3D7D"/>
    <w:rsid w:val="002A4D14"/>
    <w:rsid w:val="002A745B"/>
    <w:rsid w:val="002B0ECA"/>
    <w:rsid w:val="002B2F56"/>
    <w:rsid w:val="002B4916"/>
    <w:rsid w:val="002B558A"/>
    <w:rsid w:val="002B766F"/>
    <w:rsid w:val="002B7ADD"/>
    <w:rsid w:val="002C26EC"/>
    <w:rsid w:val="002C3297"/>
    <w:rsid w:val="002D20A0"/>
    <w:rsid w:val="002D3D02"/>
    <w:rsid w:val="002D4DA8"/>
    <w:rsid w:val="002D730B"/>
    <w:rsid w:val="002E01AC"/>
    <w:rsid w:val="002E156D"/>
    <w:rsid w:val="002E18F9"/>
    <w:rsid w:val="002E47D7"/>
    <w:rsid w:val="002E5E4B"/>
    <w:rsid w:val="002F2BE8"/>
    <w:rsid w:val="002F5FB8"/>
    <w:rsid w:val="002F6038"/>
    <w:rsid w:val="002F7063"/>
    <w:rsid w:val="00300007"/>
    <w:rsid w:val="00300904"/>
    <w:rsid w:val="00301180"/>
    <w:rsid w:val="00301A57"/>
    <w:rsid w:val="00301F71"/>
    <w:rsid w:val="00304DC6"/>
    <w:rsid w:val="003065EA"/>
    <w:rsid w:val="003166D0"/>
    <w:rsid w:val="00316B3E"/>
    <w:rsid w:val="00317916"/>
    <w:rsid w:val="00320EDA"/>
    <w:rsid w:val="00322DDF"/>
    <w:rsid w:val="0032371C"/>
    <w:rsid w:val="003246DB"/>
    <w:rsid w:val="003265D6"/>
    <w:rsid w:val="003316C3"/>
    <w:rsid w:val="003328C2"/>
    <w:rsid w:val="00332968"/>
    <w:rsid w:val="00332DE6"/>
    <w:rsid w:val="00333F84"/>
    <w:rsid w:val="00334AE3"/>
    <w:rsid w:val="003409DE"/>
    <w:rsid w:val="0034301F"/>
    <w:rsid w:val="003540B3"/>
    <w:rsid w:val="00354AE1"/>
    <w:rsid w:val="0035743A"/>
    <w:rsid w:val="0036137A"/>
    <w:rsid w:val="003636AF"/>
    <w:rsid w:val="00363836"/>
    <w:rsid w:val="00367E0C"/>
    <w:rsid w:val="003711E9"/>
    <w:rsid w:val="003744F8"/>
    <w:rsid w:val="003807BB"/>
    <w:rsid w:val="00380FBC"/>
    <w:rsid w:val="00381D46"/>
    <w:rsid w:val="00383C24"/>
    <w:rsid w:val="00384746"/>
    <w:rsid w:val="00384A7D"/>
    <w:rsid w:val="00387C41"/>
    <w:rsid w:val="0039180C"/>
    <w:rsid w:val="00391F85"/>
    <w:rsid w:val="003924E2"/>
    <w:rsid w:val="0039466F"/>
    <w:rsid w:val="00395CB6"/>
    <w:rsid w:val="00396EB2"/>
    <w:rsid w:val="003A0489"/>
    <w:rsid w:val="003A0B3E"/>
    <w:rsid w:val="003A2019"/>
    <w:rsid w:val="003B1210"/>
    <w:rsid w:val="003B3C02"/>
    <w:rsid w:val="003B4102"/>
    <w:rsid w:val="003B6EC9"/>
    <w:rsid w:val="003B7653"/>
    <w:rsid w:val="003C088D"/>
    <w:rsid w:val="003C535E"/>
    <w:rsid w:val="003C6BC0"/>
    <w:rsid w:val="003C78B9"/>
    <w:rsid w:val="003D1A6B"/>
    <w:rsid w:val="003D1F3C"/>
    <w:rsid w:val="003E1100"/>
    <w:rsid w:val="003E25E0"/>
    <w:rsid w:val="003E6439"/>
    <w:rsid w:val="003F57C3"/>
    <w:rsid w:val="00404D4E"/>
    <w:rsid w:val="0040671B"/>
    <w:rsid w:val="00410EB8"/>
    <w:rsid w:val="00411B3E"/>
    <w:rsid w:val="00411F87"/>
    <w:rsid w:val="00416E07"/>
    <w:rsid w:val="0041720F"/>
    <w:rsid w:val="004203D9"/>
    <w:rsid w:val="00421618"/>
    <w:rsid w:val="00422151"/>
    <w:rsid w:val="00425017"/>
    <w:rsid w:val="004277F0"/>
    <w:rsid w:val="0043134A"/>
    <w:rsid w:val="0043161C"/>
    <w:rsid w:val="004317A8"/>
    <w:rsid w:val="004318D4"/>
    <w:rsid w:val="004340BD"/>
    <w:rsid w:val="00434900"/>
    <w:rsid w:val="00434E48"/>
    <w:rsid w:val="00435EDC"/>
    <w:rsid w:val="004360B7"/>
    <w:rsid w:val="00437406"/>
    <w:rsid w:val="00437C3B"/>
    <w:rsid w:val="00440807"/>
    <w:rsid w:val="00442C8A"/>
    <w:rsid w:val="00444A85"/>
    <w:rsid w:val="004459F6"/>
    <w:rsid w:val="00445B57"/>
    <w:rsid w:val="0044607E"/>
    <w:rsid w:val="004460F6"/>
    <w:rsid w:val="00451C65"/>
    <w:rsid w:val="00452290"/>
    <w:rsid w:val="0045490C"/>
    <w:rsid w:val="00455E56"/>
    <w:rsid w:val="00457FA5"/>
    <w:rsid w:val="004609D7"/>
    <w:rsid w:val="00467404"/>
    <w:rsid w:val="00471388"/>
    <w:rsid w:val="00472944"/>
    <w:rsid w:val="0047458F"/>
    <w:rsid w:val="00474863"/>
    <w:rsid w:val="00476A9F"/>
    <w:rsid w:val="0048290B"/>
    <w:rsid w:val="00484AB1"/>
    <w:rsid w:val="00486339"/>
    <w:rsid w:val="00486EE7"/>
    <w:rsid w:val="0049076F"/>
    <w:rsid w:val="00490B95"/>
    <w:rsid w:val="00491016"/>
    <w:rsid w:val="004929B3"/>
    <w:rsid w:val="00493E11"/>
    <w:rsid w:val="00494E73"/>
    <w:rsid w:val="00494F68"/>
    <w:rsid w:val="004A0158"/>
    <w:rsid w:val="004A1B89"/>
    <w:rsid w:val="004A63F0"/>
    <w:rsid w:val="004B3BD3"/>
    <w:rsid w:val="004B6626"/>
    <w:rsid w:val="004B7C49"/>
    <w:rsid w:val="004C0B2F"/>
    <w:rsid w:val="004C298B"/>
    <w:rsid w:val="004C2FBB"/>
    <w:rsid w:val="004C43FB"/>
    <w:rsid w:val="004C44F7"/>
    <w:rsid w:val="004C5876"/>
    <w:rsid w:val="004D1150"/>
    <w:rsid w:val="004D2E85"/>
    <w:rsid w:val="004D338C"/>
    <w:rsid w:val="004D446A"/>
    <w:rsid w:val="004D4938"/>
    <w:rsid w:val="004D542B"/>
    <w:rsid w:val="004D7F83"/>
    <w:rsid w:val="004E0B4D"/>
    <w:rsid w:val="004E137F"/>
    <w:rsid w:val="004E1529"/>
    <w:rsid w:val="004E22FF"/>
    <w:rsid w:val="004E76DD"/>
    <w:rsid w:val="004F409C"/>
    <w:rsid w:val="004F7AAE"/>
    <w:rsid w:val="00502067"/>
    <w:rsid w:val="005021D6"/>
    <w:rsid w:val="00503771"/>
    <w:rsid w:val="0050417C"/>
    <w:rsid w:val="005104A6"/>
    <w:rsid w:val="005118F5"/>
    <w:rsid w:val="00511A2E"/>
    <w:rsid w:val="00511AD8"/>
    <w:rsid w:val="00511DDA"/>
    <w:rsid w:val="0051322B"/>
    <w:rsid w:val="00513409"/>
    <w:rsid w:val="0051506B"/>
    <w:rsid w:val="0051568A"/>
    <w:rsid w:val="0051670D"/>
    <w:rsid w:val="00517962"/>
    <w:rsid w:val="00517A1E"/>
    <w:rsid w:val="005206AC"/>
    <w:rsid w:val="00522CBA"/>
    <w:rsid w:val="00523F47"/>
    <w:rsid w:val="00534AB2"/>
    <w:rsid w:val="005357AA"/>
    <w:rsid w:val="00535E1A"/>
    <w:rsid w:val="00541221"/>
    <w:rsid w:val="00542789"/>
    <w:rsid w:val="0054439E"/>
    <w:rsid w:val="00544DCF"/>
    <w:rsid w:val="00545EC0"/>
    <w:rsid w:val="00546192"/>
    <w:rsid w:val="0054676D"/>
    <w:rsid w:val="00554048"/>
    <w:rsid w:val="00555A33"/>
    <w:rsid w:val="0055617E"/>
    <w:rsid w:val="0055711C"/>
    <w:rsid w:val="00561D14"/>
    <w:rsid w:val="0056579A"/>
    <w:rsid w:val="00566ECE"/>
    <w:rsid w:val="0056718C"/>
    <w:rsid w:val="0057533C"/>
    <w:rsid w:val="00575465"/>
    <w:rsid w:val="00576358"/>
    <w:rsid w:val="00576CCE"/>
    <w:rsid w:val="0058081D"/>
    <w:rsid w:val="00581176"/>
    <w:rsid w:val="00582CF8"/>
    <w:rsid w:val="00583AC9"/>
    <w:rsid w:val="005856CF"/>
    <w:rsid w:val="0059007D"/>
    <w:rsid w:val="00592E63"/>
    <w:rsid w:val="00596190"/>
    <w:rsid w:val="00597EB2"/>
    <w:rsid w:val="005A0231"/>
    <w:rsid w:val="005A2769"/>
    <w:rsid w:val="005A29B0"/>
    <w:rsid w:val="005A3B10"/>
    <w:rsid w:val="005A62AC"/>
    <w:rsid w:val="005A6E8D"/>
    <w:rsid w:val="005A7A9B"/>
    <w:rsid w:val="005B1DA8"/>
    <w:rsid w:val="005B2567"/>
    <w:rsid w:val="005B487F"/>
    <w:rsid w:val="005C0BA2"/>
    <w:rsid w:val="005C1D56"/>
    <w:rsid w:val="005C2188"/>
    <w:rsid w:val="005C2B8A"/>
    <w:rsid w:val="005C37F7"/>
    <w:rsid w:val="005C42ED"/>
    <w:rsid w:val="005C609C"/>
    <w:rsid w:val="005C6BAC"/>
    <w:rsid w:val="005C738C"/>
    <w:rsid w:val="005C7678"/>
    <w:rsid w:val="005D117A"/>
    <w:rsid w:val="005D1584"/>
    <w:rsid w:val="005D2C87"/>
    <w:rsid w:val="005D2D5E"/>
    <w:rsid w:val="005D38BC"/>
    <w:rsid w:val="005D3B4B"/>
    <w:rsid w:val="005D491E"/>
    <w:rsid w:val="005E7604"/>
    <w:rsid w:val="005E7D92"/>
    <w:rsid w:val="005F6B5C"/>
    <w:rsid w:val="005F76EE"/>
    <w:rsid w:val="005F7A50"/>
    <w:rsid w:val="00600253"/>
    <w:rsid w:val="0060111E"/>
    <w:rsid w:val="006046EC"/>
    <w:rsid w:val="00605368"/>
    <w:rsid w:val="00606860"/>
    <w:rsid w:val="00607AFA"/>
    <w:rsid w:val="00610F2D"/>
    <w:rsid w:val="0061132E"/>
    <w:rsid w:val="006125CC"/>
    <w:rsid w:val="00612F64"/>
    <w:rsid w:val="0062262A"/>
    <w:rsid w:val="00624873"/>
    <w:rsid w:val="006249F2"/>
    <w:rsid w:val="00632297"/>
    <w:rsid w:val="006328E1"/>
    <w:rsid w:val="006369D0"/>
    <w:rsid w:val="00637C6A"/>
    <w:rsid w:val="00643FB3"/>
    <w:rsid w:val="006502AE"/>
    <w:rsid w:val="006504C6"/>
    <w:rsid w:val="00651750"/>
    <w:rsid w:val="00652587"/>
    <w:rsid w:val="0065558F"/>
    <w:rsid w:val="00660AB0"/>
    <w:rsid w:val="00663707"/>
    <w:rsid w:val="00663824"/>
    <w:rsid w:val="00663F69"/>
    <w:rsid w:val="0066421D"/>
    <w:rsid w:val="00667A40"/>
    <w:rsid w:val="00667E02"/>
    <w:rsid w:val="006701B1"/>
    <w:rsid w:val="00670DB8"/>
    <w:rsid w:val="006725DE"/>
    <w:rsid w:val="00673E4B"/>
    <w:rsid w:val="0067555D"/>
    <w:rsid w:val="0067735B"/>
    <w:rsid w:val="00684683"/>
    <w:rsid w:val="00684B45"/>
    <w:rsid w:val="006862DB"/>
    <w:rsid w:val="00687D2B"/>
    <w:rsid w:val="00690257"/>
    <w:rsid w:val="0069071F"/>
    <w:rsid w:val="00690CD8"/>
    <w:rsid w:val="00693C3B"/>
    <w:rsid w:val="0069796B"/>
    <w:rsid w:val="00697AD2"/>
    <w:rsid w:val="006A26A4"/>
    <w:rsid w:val="006A7813"/>
    <w:rsid w:val="006B0074"/>
    <w:rsid w:val="006B08D6"/>
    <w:rsid w:val="006B0D96"/>
    <w:rsid w:val="006B24A3"/>
    <w:rsid w:val="006B57B8"/>
    <w:rsid w:val="006C2C21"/>
    <w:rsid w:val="006C3060"/>
    <w:rsid w:val="006D0159"/>
    <w:rsid w:val="006D0F6B"/>
    <w:rsid w:val="006D1928"/>
    <w:rsid w:val="006D7988"/>
    <w:rsid w:val="006E1694"/>
    <w:rsid w:val="006E2727"/>
    <w:rsid w:val="006E43D1"/>
    <w:rsid w:val="006E6035"/>
    <w:rsid w:val="006F4E44"/>
    <w:rsid w:val="0070323B"/>
    <w:rsid w:val="0070328E"/>
    <w:rsid w:val="00704190"/>
    <w:rsid w:val="0070496B"/>
    <w:rsid w:val="007068BB"/>
    <w:rsid w:val="00712B02"/>
    <w:rsid w:val="00714E51"/>
    <w:rsid w:val="0071605A"/>
    <w:rsid w:val="00720360"/>
    <w:rsid w:val="0072086C"/>
    <w:rsid w:val="00723438"/>
    <w:rsid w:val="007257B9"/>
    <w:rsid w:val="00727324"/>
    <w:rsid w:val="00730EAB"/>
    <w:rsid w:val="00737644"/>
    <w:rsid w:val="00740FC0"/>
    <w:rsid w:val="00742A2A"/>
    <w:rsid w:val="00742D44"/>
    <w:rsid w:val="00742DBF"/>
    <w:rsid w:val="0074420D"/>
    <w:rsid w:val="00745372"/>
    <w:rsid w:val="00745FEE"/>
    <w:rsid w:val="00751D72"/>
    <w:rsid w:val="00752CC3"/>
    <w:rsid w:val="0075365E"/>
    <w:rsid w:val="00754FB5"/>
    <w:rsid w:val="00755F4A"/>
    <w:rsid w:val="0075614D"/>
    <w:rsid w:val="00757563"/>
    <w:rsid w:val="00757830"/>
    <w:rsid w:val="00761C06"/>
    <w:rsid w:val="00763EE7"/>
    <w:rsid w:val="00767B6A"/>
    <w:rsid w:val="00771E2D"/>
    <w:rsid w:val="0077282D"/>
    <w:rsid w:val="007730B3"/>
    <w:rsid w:val="00776D46"/>
    <w:rsid w:val="00780F60"/>
    <w:rsid w:val="007830BB"/>
    <w:rsid w:val="007851FE"/>
    <w:rsid w:val="007868D7"/>
    <w:rsid w:val="00790463"/>
    <w:rsid w:val="00792F4B"/>
    <w:rsid w:val="00793038"/>
    <w:rsid w:val="007957D9"/>
    <w:rsid w:val="0079706D"/>
    <w:rsid w:val="0079747F"/>
    <w:rsid w:val="007A217B"/>
    <w:rsid w:val="007A3B5B"/>
    <w:rsid w:val="007A430C"/>
    <w:rsid w:val="007A7C16"/>
    <w:rsid w:val="007A7C36"/>
    <w:rsid w:val="007B2689"/>
    <w:rsid w:val="007B68D5"/>
    <w:rsid w:val="007C3160"/>
    <w:rsid w:val="007C346A"/>
    <w:rsid w:val="007C45ED"/>
    <w:rsid w:val="007C5FC8"/>
    <w:rsid w:val="007C663B"/>
    <w:rsid w:val="007C7142"/>
    <w:rsid w:val="007D0EAE"/>
    <w:rsid w:val="007D170B"/>
    <w:rsid w:val="007D1D71"/>
    <w:rsid w:val="007D75DC"/>
    <w:rsid w:val="007E10F4"/>
    <w:rsid w:val="007E4FBC"/>
    <w:rsid w:val="007E560A"/>
    <w:rsid w:val="007E6229"/>
    <w:rsid w:val="007E657A"/>
    <w:rsid w:val="007F1993"/>
    <w:rsid w:val="007F2AF9"/>
    <w:rsid w:val="007F3023"/>
    <w:rsid w:val="007F35AB"/>
    <w:rsid w:val="007F3EDB"/>
    <w:rsid w:val="007F517F"/>
    <w:rsid w:val="007F69E7"/>
    <w:rsid w:val="007F6FF4"/>
    <w:rsid w:val="0080033C"/>
    <w:rsid w:val="00801873"/>
    <w:rsid w:val="00803362"/>
    <w:rsid w:val="00813764"/>
    <w:rsid w:val="008137C6"/>
    <w:rsid w:val="008138EC"/>
    <w:rsid w:val="00813FB5"/>
    <w:rsid w:val="00814770"/>
    <w:rsid w:val="008165C5"/>
    <w:rsid w:val="00820992"/>
    <w:rsid w:val="008234A1"/>
    <w:rsid w:val="00827229"/>
    <w:rsid w:val="00831C2F"/>
    <w:rsid w:val="008349C0"/>
    <w:rsid w:val="008361E8"/>
    <w:rsid w:val="008416A9"/>
    <w:rsid w:val="0084225F"/>
    <w:rsid w:val="00842FDE"/>
    <w:rsid w:val="00845383"/>
    <w:rsid w:val="00852D2C"/>
    <w:rsid w:val="00853142"/>
    <w:rsid w:val="008539D0"/>
    <w:rsid w:val="00853DC6"/>
    <w:rsid w:val="0085663D"/>
    <w:rsid w:val="00857755"/>
    <w:rsid w:val="008646D9"/>
    <w:rsid w:val="00865418"/>
    <w:rsid w:val="00865D3E"/>
    <w:rsid w:val="00866021"/>
    <w:rsid w:val="00867924"/>
    <w:rsid w:val="0087127A"/>
    <w:rsid w:val="008714AA"/>
    <w:rsid w:val="00871C2B"/>
    <w:rsid w:val="00874C93"/>
    <w:rsid w:val="0087583D"/>
    <w:rsid w:val="00875AEB"/>
    <w:rsid w:val="0087702A"/>
    <w:rsid w:val="00886F3E"/>
    <w:rsid w:val="00890173"/>
    <w:rsid w:val="008906B3"/>
    <w:rsid w:val="008A11F7"/>
    <w:rsid w:val="008A16AE"/>
    <w:rsid w:val="008A5FD7"/>
    <w:rsid w:val="008A6309"/>
    <w:rsid w:val="008A77B4"/>
    <w:rsid w:val="008B5EF9"/>
    <w:rsid w:val="008B6F57"/>
    <w:rsid w:val="008B76D3"/>
    <w:rsid w:val="008C0E13"/>
    <w:rsid w:val="008C6022"/>
    <w:rsid w:val="008C6787"/>
    <w:rsid w:val="008C6826"/>
    <w:rsid w:val="008C749F"/>
    <w:rsid w:val="008D141C"/>
    <w:rsid w:val="008D2643"/>
    <w:rsid w:val="008D3273"/>
    <w:rsid w:val="008D3D8E"/>
    <w:rsid w:val="008D49F9"/>
    <w:rsid w:val="008D5E0A"/>
    <w:rsid w:val="008D6278"/>
    <w:rsid w:val="008D6AF4"/>
    <w:rsid w:val="008D7017"/>
    <w:rsid w:val="008D756A"/>
    <w:rsid w:val="008D7FDA"/>
    <w:rsid w:val="008E295C"/>
    <w:rsid w:val="008E3BAB"/>
    <w:rsid w:val="008E7BE6"/>
    <w:rsid w:val="008F1271"/>
    <w:rsid w:val="008F29D6"/>
    <w:rsid w:val="008F4024"/>
    <w:rsid w:val="008F4163"/>
    <w:rsid w:val="008F5AF2"/>
    <w:rsid w:val="008F632E"/>
    <w:rsid w:val="008F6364"/>
    <w:rsid w:val="00903064"/>
    <w:rsid w:val="00903579"/>
    <w:rsid w:val="0090358C"/>
    <w:rsid w:val="0090545F"/>
    <w:rsid w:val="00905FCB"/>
    <w:rsid w:val="009067CE"/>
    <w:rsid w:val="00907BB3"/>
    <w:rsid w:val="00910632"/>
    <w:rsid w:val="00910871"/>
    <w:rsid w:val="00911F57"/>
    <w:rsid w:val="00915911"/>
    <w:rsid w:val="00915A72"/>
    <w:rsid w:val="00915FD1"/>
    <w:rsid w:val="0092104B"/>
    <w:rsid w:val="00923D5E"/>
    <w:rsid w:val="0092418C"/>
    <w:rsid w:val="009263A8"/>
    <w:rsid w:val="00927E8E"/>
    <w:rsid w:val="00930037"/>
    <w:rsid w:val="00930AB8"/>
    <w:rsid w:val="0093149C"/>
    <w:rsid w:val="00932C5B"/>
    <w:rsid w:val="00932F33"/>
    <w:rsid w:val="0093528C"/>
    <w:rsid w:val="00936F3C"/>
    <w:rsid w:val="009377CA"/>
    <w:rsid w:val="00940D7F"/>
    <w:rsid w:val="009449B3"/>
    <w:rsid w:val="00945BF9"/>
    <w:rsid w:val="009464CA"/>
    <w:rsid w:val="00947F0D"/>
    <w:rsid w:val="00956B6A"/>
    <w:rsid w:val="00960BC0"/>
    <w:rsid w:val="00961449"/>
    <w:rsid w:val="00962E36"/>
    <w:rsid w:val="009649BA"/>
    <w:rsid w:val="00964CD3"/>
    <w:rsid w:val="009700B1"/>
    <w:rsid w:val="009717E3"/>
    <w:rsid w:val="00971C20"/>
    <w:rsid w:val="00973287"/>
    <w:rsid w:val="00974FF4"/>
    <w:rsid w:val="009763E8"/>
    <w:rsid w:val="009774DF"/>
    <w:rsid w:val="00980178"/>
    <w:rsid w:val="009808E2"/>
    <w:rsid w:val="00984402"/>
    <w:rsid w:val="0098480E"/>
    <w:rsid w:val="0098794B"/>
    <w:rsid w:val="009902DB"/>
    <w:rsid w:val="00994FE3"/>
    <w:rsid w:val="009A030C"/>
    <w:rsid w:val="009A232E"/>
    <w:rsid w:val="009A4998"/>
    <w:rsid w:val="009A69C3"/>
    <w:rsid w:val="009B09E6"/>
    <w:rsid w:val="009B3546"/>
    <w:rsid w:val="009B4331"/>
    <w:rsid w:val="009B4337"/>
    <w:rsid w:val="009B4B13"/>
    <w:rsid w:val="009B52C2"/>
    <w:rsid w:val="009B6C89"/>
    <w:rsid w:val="009B7CCE"/>
    <w:rsid w:val="009C18F5"/>
    <w:rsid w:val="009C1B70"/>
    <w:rsid w:val="009C2898"/>
    <w:rsid w:val="009C4A4E"/>
    <w:rsid w:val="009C5A23"/>
    <w:rsid w:val="009C6B82"/>
    <w:rsid w:val="009D3DFF"/>
    <w:rsid w:val="009D4DAE"/>
    <w:rsid w:val="009D5565"/>
    <w:rsid w:val="009D5B04"/>
    <w:rsid w:val="009D6439"/>
    <w:rsid w:val="009D73D9"/>
    <w:rsid w:val="009E08D5"/>
    <w:rsid w:val="009E1E06"/>
    <w:rsid w:val="009E2F21"/>
    <w:rsid w:val="009E5866"/>
    <w:rsid w:val="009E761B"/>
    <w:rsid w:val="009F1AE9"/>
    <w:rsid w:val="009F1BC3"/>
    <w:rsid w:val="009F6A4A"/>
    <w:rsid w:val="00A00CCE"/>
    <w:rsid w:val="00A01897"/>
    <w:rsid w:val="00A0634D"/>
    <w:rsid w:val="00A06E7E"/>
    <w:rsid w:val="00A075CA"/>
    <w:rsid w:val="00A12BF5"/>
    <w:rsid w:val="00A13E78"/>
    <w:rsid w:val="00A15CC1"/>
    <w:rsid w:val="00A15D25"/>
    <w:rsid w:val="00A1727D"/>
    <w:rsid w:val="00A2043A"/>
    <w:rsid w:val="00A20B17"/>
    <w:rsid w:val="00A2184F"/>
    <w:rsid w:val="00A26C47"/>
    <w:rsid w:val="00A30B79"/>
    <w:rsid w:val="00A33630"/>
    <w:rsid w:val="00A35A17"/>
    <w:rsid w:val="00A36517"/>
    <w:rsid w:val="00A366CE"/>
    <w:rsid w:val="00A37136"/>
    <w:rsid w:val="00A37A6B"/>
    <w:rsid w:val="00A41CD4"/>
    <w:rsid w:val="00A42A1D"/>
    <w:rsid w:val="00A452F1"/>
    <w:rsid w:val="00A51B3B"/>
    <w:rsid w:val="00A53274"/>
    <w:rsid w:val="00A606F9"/>
    <w:rsid w:val="00A651C4"/>
    <w:rsid w:val="00A65305"/>
    <w:rsid w:val="00A65E8E"/>
    <w:rsid w:val="00A67785"/>
    <w:rsid w:val="00A70D60"/>
    <w:rsid w:val="00A71ACA"/>
    <w:rsid w:val="00A74320"/>
    <w:rsid w:val="00A75B43"/>
    <w:rsid w:val="00A77F5B"/>
    <w:rsid w:val="00A825B8"/>
    <w:rsid w:val="00A84271"/>
    <w:rsid w:val="00A8567D"/>
    <w:rsid w:val="00A92516"/>
    <w:rsid w:val="00A956A6"/>
    <w:rsid w:val="00A96002"/>
    <w:rsid w:val="00A97039"/>
    <w:rsid w:val="00AA0EAC"/>
    <w:rsid w:val="00AA0F7C"/>
    <w:rsid w:val="00AA1B6F"/>
    <w:rsid w:val="00AA51BC"/>
    <w:rsid w:val="00AA63B1"/>
    <w:rsid w:val="00AA70FB"/>
    <w:rsid w:val="00AA785C"/>
    <w:rsid w:val="00AB1805"/>
    <w:rsid w:val="00AB4027"/>
    <w:rsid w:val="00AB6296"/>
    <w:rsid w:val="00AB6A9B"/>
    <w:rsid w:val="00AC083B"/>
    <w:rsid w:val="00AC305A"/>
    <w:rsid w:val="00AC3EC4"/>
    <w:rsid w:val="00AC4F1C"/>
    <w:rsid w:val="00AC74FD"/>
    <w:rsid w:val="00AC7A2F"/>
    <w:rsid w:val="00AD204B"/>
    <w:rsid w:val="00AD24C6"/>
    <w:rsid w:val="00AD3801"/>
    <w:rsid w:val="00AD385A"/>
    <w:rsid w:val="00AD4F54"/>
    <w:rsid w:val="00AD5155"/>
    <w:rsid w:val="00AE0880"/>
    <w:rsid w:val="00AE0E45"/>
    <w:rsid w:val="00AE36F7"/>
    <w:rsid w:val="00AE4863"/>
    <w:rsid w:val="00AE6A39"/>
    <w:rsid w:val="00AF0453"/>
    <w:rsid w:val="00AF070D"/>
    <w:rsid w:val="00AF3258"/>
    <w:rsid w:val="00AF3EB9"/>
    <w:rsid w:val="00AF7014"/>
    <w:rsid w:val="00B02659"/>
    <w:rsid w:val="00B02AB4"/>
    <w:rsid w:val="00B033EB"/>
    <w:rsid w:val="00B04058"/>
    <w:rsid w:val="00B04A82"/>
    <w:rsid w:val="00B07E8E"/>
    <w:rsid w:val="00B1497E"/>
    <w:rsid w:val="00B15F29"/>
    <w:rsid w:val="00B166B5"/>
    <w:rsid w:val="00B17CDB"/>
    <w:rsid w:val="00B21044"/>
    <w:rsid w:val="00B27030"/>
    <w:rsid w:val="00B273D1"/>
    <w:rsid w:val="00B34D65"/>
    <w:rsid w:val="00B35D86"/>
    <w:rsid w:val="00B400C5"/>
    <w:rsid w:val="00B40467"/>
    <w:rsid w:val="00B41170"/>
    <w:rsid w:val="00B46B8E"/>
    <w:rsid w:val="00B50998"/>
    <w:rsid w:val="00B51621"/>
    <w:rsid w:val="00B52323"/>
    <w:rsid w:val="00B52FBD"/>
    <w:rsid w:val="00B5310E"/>
    <w:rsid w:val="00B532F4"/>
    <w:rsid w:val="00B537C3"/>
    <w:rsid w:val="00B5743C"/>
    <w:rsid w:val="00B61D46"/>
    <w:rsid w:val="00B650A1"/>
    <w:rsid w:val="00B65E22"/>
    <w:rsid w:val="00B661EE"/>
    <w:rsid w:val="00B66E7B"/>
    <w:rsid w:val="00B7089E"/>
    <w:rsid w:val="00B73EB4"/>
    <w:rsid w:val="00B752BF"/>
    <w:rsid w:val="00B7549C"/>
    <w:rsid w:val="00B75CF7"/>
    <w:rsid w:val="00B770F7"/>
    <w:rsid w:val="00B771F4"/>
    <w:rsid w:val="00B77850"/>
    <w:rsid w:val="00B83280"/>
    <w:rsid w:val="00B84B1B"/>
    <w:rsid w:val="00B85508"/>
    <w:rsid w:val="00B86206"/>
    <w:rsid w:val="00B86411"/>
    <w:rsid w:val="00B869EB"/>
    <w:rsid w:val="00B86E03"/>
    <w:rsid w:val="00B87749"/>
    <w:rsid w:val="00B96668"/>
    <w:rsid w:val="00B96F2C"/>
    <w:rsid w:val="00BA14D6"/>
    <w:rsid w:val="00BA229B"/>
    <w:rsid w:val="00BA51D4"/>
    <w:rsid w:val="00BA5A26"/>
    <w:rsid w:val="00BA7E39"/>
    <w:rsid w:val="00BB309A"/>
    <w:rsid w:val="00BB5AFE"/>
    <w:rsid w:val="00BB6974"/>
    <w:rsid w:val="00BC1117"/>
    <w:rsid w:val="00BC2022"/>
    <w:rsid w:val="00BC245C"/>
    <w:rsid w:val="00BC277F"/>
    <w:rsid w:val="00BC2B8D"/>
    <w:rsid w:val="00BC448D"/>
    <w:rsid w:val="00BC77C2"/>
    <w:rsid w:val="00BD0950"/>
    <w:rsid w:val="00BD3373"/>
    <w:rsid w:val="00BD4021"/>
    <w:rsid w:val="00BE0967"/>
    <w:rsid w:val="00BE2257"/>
    <w:rsid w:val="00BE253D"/>
    <w:rsid w:val="00BE3210"/>
    <w:rsid w:val="00BE384B"/>
    <w:rsid w:val="00BE3F0E"/>
    <w:rsid w:val="00BE5F80"/>
    <w:rsid w:val="00BE77E7"/>
    <w:rsid w:val="00BF0144"/>
    <w:rsid w:val="00BF2433"/>
    <w:rsid w:val="00BF3D3D"/>
    <w:rsid w:val="00BF491A"/>
    <w:rsid w:val="00BF5629"/>
    <w:rsid w:val="00BF5DCA"/>
    <w:rsid w:val="00BF6156"/>
    <w:rsid w:val="00C00431"/>
    <w:rsid w:val="00C03A1F"/>
    <w:rsid w:val="00C03DE4"/>
    <w:rsid w:val="00C050A9"/>
    <w:rsid w:val="00C05FF2"/>
    <w:rsid w:val="00C06FF9"/>
    <w:rsid w:val="00C076B7"/>
    <w:rsid w:val="00C10D88"/>
    <w:rsid w:val="00C12FE7"/>
    <w:rsid w:val="00C13876"/>
    <w:rsid w:val="00C2221E"/>
    <w:rsid w:val="00C27FA6"/>
    <w:rsid w:val="00C30E84"/>
    <w:rsid w:val="00C30FE6"/>
    <w:rsid w:val="00C354D1"/>
    <w:rsid w:val="00C355A6"/>
    <w:rsid w:val="00C362CA"/>
    <w:rsid w:val="00C3652A"/>
    <w:rsid w:val="00C37665"/>
    <w:rsid w:val="00C44040"/>
    <w:rsid w:val="00C47685"/>
    <w:rsid w:val="00C503B8"/>
    <w:rsid w:val="00C50627"/>
    <w:rsid w:val="00C50C27"/>
    <w:rsid w:val="00C50F8D"/>
    <w:rsid w:val="00C516BA"/>
    <w:rsid w:val="00C52F28"/>
    <w:rsid w:val="00C5451C"/>
    <w:rsid w:val="00C552BB"/>
    <w:rsid w:val="00C5677B"/>
    <w:rsid w:val="00C56F0D"/>
    <w:rsid w:val="00C60022"/>
    <w:rsid w:val="00C600B0"/>
    <w:rsid w:val="00C60E32"/>
    <w:rsid w:val="00C6388A"/>
    <w:rsid w:val="00C63AC1"/>
    <w:rsid w:val="00C70310"/>
    <w:rsid w:val="00C703E0"/>
    <w:rsid w:val="00C755A2"/>
    <w:rsid w:val="00C867ED"/>
    <w:rsid w:val="00C87917"/>
    <w:rsid w:val="00C9159B"/>
    <w:rsid w:val="00C92023"/>
    <w:rsid w:val="00C94E81"/>
    <w:rsid w:val="00C957EC"/>
    <w:rsid w:val="00C963B5"/>
    <w:rsid w:val="00C966CE"/>
    <w:rsid w:val="00C96EB1"/>
    <w:rsid w:val="00CA3E14"/>
    <w:rsid w:val="00CA45C5"/>
    <w:rsid w:val="00CA4A60"/>
    <w:rsid w:val="00CA5F1D"/>
    <w:rsid w:val="00CB25C2"/>
    <w:rsid w:val="00CB3F0B"/>
    <w:rsid w:val="00CB56C4"/>
    <w:rsid w:val="00CB67B7"/>
    <w:rsid w:val="00CB68C4"/>
    <w:rsid w:val="00CB7A9C"/>
    <w:rsid w:val="00CC435E"/>
    <w:rsid w:val="00CC6C8D"/>
    <w:rsid w:val="00CD1490"/>
    <w:rsid w:val="00CD32C0"/>
    <w:rsid w:val="00CD32FA"/>
    <w:rsid w:val="00CD5209"/>
    <w:rsid w:val="00CD7F00"/>
    <w:rsid w:val="00CE1C6F"/>
    <w:rsid w:val="00CE2DB8"/>
    <w:rsid w:val="00CE2E20"/>
    <w:rsid w:val="00CE665A"/>
    <w:rsid w:val="00CE6E56"/>
    <w:rsid w:val="00CF05C6"/>
    <w:rsid w:val="00CF39BD"/>
    <w:rsid w:val="00CF4E4A"/>
    <w:rsid w:val="00CF7904"/>
    <w:rsid w:val="00D016F9"/>
    <w:rsid w:val="00D01DDC"/>
    <w:rsid w:val="00D0305C"/>
    <w:rsid w:val="00D03414"/>
    <w:rsid w:val="00D0425D"/>
    <w:rsid w:val="00D0512C"/>
    <w:rsid w:val="00D05A8D"/>
    <w:rsid w:val="00D05C53"/>
    <w:rsid w:val="00D06BAA"/>
    <w:rsid w:val="00D10720"/>
    <w:rsid w:val="00D174FB"/>
    <w:rsid w:val="00D245BB"/>
    <w:rsid w:val="00D255D0"/>
    <w:rsid w:val="00D25756"/>
    <w:rsid w:val="00D257D8"/>
    <w:rsid w:val="00D26306"/>
    <w:rsid w:val="00D26DE8"/>
    <w:rsid w:val="00D306D2"/>
    <w:rsid w:val="00D400B4"/>
    <w:rsid w:val="00D406E2"/>
    <w:rsid w:val="00D4149E"/>
    <w:rsid w:val="00D41D69"/>
    <w:rsid w:val="00D41DB1"/>
    <w:rsid w:val="00D44E95"/>
    <w:rsid w:val="00D460D7"/>
    <w:rsid w:val="00D50C40"/>
    <w:rsid w:val="00D5350B"/>
    <w:rsid w:val="00D53C06"/>
    <w:rsid w:val="00D56EB9"/>
    <w:rsid w:val="00D60388"/>
    <w:rsid w:val="00D6263E"/>
    <w:rsid w:val="00D64928"/>
    <w:rsid w:val="00D6747D"/>
    <w:rsid w:val="00D72223"/>
    <w:rsid w:val="00D72869"/>
    <w:rsid w:val="00D73D17"/>
    <w:rsid w:val="00D74D66"/>
    <w:rsid w:val="00D80CD1"/>
    <w:rsid w:val="00D82C13"/>
    <w:rsid w:val="00D84C70"/>
    <w:rsid w:val="00D864DE"/>
    <w:rsid w:val="00D96F98"/>
    <w:rsid w:val="00D97FCA"/>
    <w:rsid w:val="00DA000F"/>
    <w:rsid w:val="00DA5D36"/>
    <w:rsid w:val="00DA618F"/>
    <w:rsid w:val="00DA6C08"/>
    <w:rsid w:val="00DA7564"/>
    <w:rsid w:val="00DB1488"/>
    <w:rsid w:val="00DB2EA7"/>
    <w:rsid w:val="00DB415B"/>
    <w:rsid w:val="00DB418D"/>
    <w:rsid w:val="00DB4918"/>
    <w:rsid w:val="00DB5501"/>
    <w:rsid w:val="00DB607C"/>
    <w:rsid w:val="00DB638F"/>
    <w:rsid w:val="00DB6629"/>
    <w:rsid w:val="00DB7137"/>
    <w:rsid w:val="00DB78A4"/>
    <w:rsid w:val="00DC0A10"/>
    <w:rsid w:val="00DC185B"/>
    <w:rsid w:val="00DC190A"/>
    <w:rsid w:val="00DC194A"/>
    <w:rsid w:val="00DC251A"/>
    <w:rsid w:val="00DC57F2"/>
    <w:rsid w:val="00DC5B3A"/>
    <w:rsid w:val="00DC5D81"/>
    <w:rsid w:val="00DC697E"/>
    <w:rsid w:val="00DC71D9"/>
    <w:rsid w:val="00DE000D"/>
    <w:rsid w:val="00DE76D1"/>
    <w:rsid w:val="00DE7A3A"/>
    <w:rsid w:val="00DE7E2E"/>
    <w:rsid w:val="00DF0657"/>
    <w:rsid w:val="00DF25EF"/>
    <w:rsid w:val="00DF47FD"/>
    <w:rsid w:val="00DF611E"/>
    <w:rsid w:val="00DF725F"/>
    <w:rsid w:val="00E00D78"/>
    <w:rsid w:val="00E00DA8"/>
    <w:rsid w:val="00E03BEC"/>
    <w:rsid w:val="00E04418"/>
    <w:rsid w:val="00E056AD"/>
    <w:rsid w:val="00E05A2A"/>
    <w:rsid w:val="00E065A9"/>
    <w:rsid w:val="00E10CEC"/>
    <w:rsid w:val="00E11174"/>
    <w:rsid w:val="00E13256"/>
    <w:rsid w:val="00E135BE"/>
    <w:rsid w:val="00E15D80"/>
    <w:rsid w:val="00E16C4C"/>
    <w:rsid w:val="00E174F7"/>
    <w:rsid w:val="00E2027A"/>
    <w:rsid w:val="00E21E21"/>
    <w:rsid w:val="00E24B37"/>
    <w:rsid w:val="00E2522E"/>
    <w:rsid w:val="00E25519"/>
    <w:rsid w:val="00E2751D"/>
    <w:rsid w:val="00E30BEB"/>
    <w:rsid w:val="00E31751"/>
    <w:rsid w:val="00E348A4"/>
    <w:rsid w:val="00E34B07"/>
    <w:rsid w:val="00E37B28"/>
    <w:rsid w:val="00E43D22"/>
    <w:rsid w:val="00E468E3"/>
    <w:rsid w:val="00E52602"/>
    <w:rsid w:val="00E527B2"/>
    <w:rsid w:val="00E559A5"/>
    <w:rsid w:val="00E56F5A"/>
    <w:rsid w:val="00E5776F"/>
    <w:rsid w:val="00E57B53"/>
    <w:rsid w:val="00E60D6F"/>
    <w:rsid w:val="00E63A95"/>
    <w:rsid w:val="00E661AE"/>
    <w:rsid w:val="00E67391"/>
    <w:rsid w:val="00E70A12"/>
    <w:rsid w:val="00E725E7"/>
    <w:rsid w:val="00E7463F"/>
    <w:rsid w:val="00E853E7"/>
    <w:rsid w:val="00E854CA"/>
    <w:rsid w:val="00E8606E"/>
    <w:rsid w:val="00E90D99"/>
    <w:rsid w:val="00E91C0C"/>
    <w:rsid w:val="00E95BF5"/>
    <w:rsid w:val="00EA2917"/>
    <w:rsid w:val="00EA461C"/>
    <w:rsid w:val="00EA624B"/>
    <w:rsid w:val="00EA6B1E"/>
    <w:rsid w:val="00EA765E"/>
    <w:rsid w:val="00EB0F40"/>
    <w:rsid w:val="00EB1BF6"/>
    <w:rsid w:val="00EB2661"/>
    <w:rsid w:val="00EB3CEE"/>
    <w:rsid w:val="00EB68E4"/>
    <w:rsid w:val="00EB6CCA"/>
    <w:rsid w:val="00EC221D"/>
    <w:rsid w:val="00EC4BB4"/>
    <w:rsid w:val="00EC5CED"/>
    <w:rsid w:val="00EC6545"/>
    <w:rsid w:val="00ED0B6D"/>
    <w:rsid w:val="00ED4268"/>
    <w:rsid w:val="00ED7B43"/>
    <w:rsid w:val="00EE12F1"/>
    <w:rsid w:val="00EE338E"/>
    <w:rsid w:val="00EE7255"/>
    <w:rsid w:val="00EE7E8A"/>
    <w:rsid w:val="00EF1C1F"/>
    <w:rsid w:val="00EF2AE1"/>
    <w:rsid w:val="00EF3834"/>
    <w:rsid w:val="00EF6466"/>
    <w:rsid w:val="00EF7D51"/>
    <w:rsid w:val="00F01D1A"/>
    <w:rsid w:val="00F02462"/>
    <w:rsid w:val="00F0300F"/>
    <w:rsid w:val="00F0389A"/>
    <w:rsid w:val="00F04E16"/>
    <w:rsid w:val="00F0688F"/>
    <w:rsid w:val="00F10F96"/>
    <w:rsid w:val="00F1246F"/>
    <w:rsid w:val="00F158F9"/>
    <w:rsid w:val="00F1643C"/>
    <w:rsid w:val="00F169DA"/>
    <w:rsid w:val="00F20BBD"/>
    <w:rsid w:val="00F21B31"/>
    <w:rsid w:val="00F226FD"/>
    <w:rsid w:val="00F231B3"/>
    <w:rsid w:val="00F257C4"/>
    <w:rsid w:val="00F25A73"/>
    <w:rsid w:val="00F26340"/>
    <w:rsid w:val="00F27A3D"/>
    <w:rsid w:val="00F31AA5"/>
    <w:rsid w:val="00F34643"/>
    <w:rsid w:val="00F3754D"/>
    <w:rsid w:val="00F40977"/>
    <w:rsid w:val="00F409A6"/>
    <w:rsid w:val="00F431AE"/>
    <w:rsid w:val="00F44580"/>
    <w:rsid w:val="00F45199"/>
    <w:rsid w:val="00F46FBD"/>
    <w:rsid w:val="00F478F9"/>
    <w:rsid w:val="00F52FA8"/>
    <w:rsid w:val="00F615DF"/>
    <w:rsid w:val="00F622EA"/>
    <w:rsid w:val="00F65C9B"/>
    <w:rsid w:val="00F66624"/>
    <w:rsid w:val="00F6696B"/>
    <w:rsid w:val="00F73D6F"/>
    <w:rsid w:val="00F74F29"/>
    <w:rsid w:val="00F75393"/>
    <w:rsid w:val="00F75907"/>
    <w:rsid w:val="00F80231"/>
    <w:rsid w:val="00F816E9"/>
    <w:rsid w:val="00F81974"/>
    <w:rsid w:val="00F82027"/>
    <w:rsid w:val="00F82469"/>
    <w:rsid w:val="00F83D45"/>
    <w:rsid w:val="00F84E50"/>
    <w:rsid w:val="00F850FE"/>
    <w:rsid w:val="00F85D57"/>
    <w:rsid w:val="00F86CF7"/>
    <w:rsid w:val="00F9232E"/>
    <w:rsid w:val="00F932D4"/>
    <w:rsid w:val="00F95588"/>
    <w:rsid w:val="00F9568D"/>
    <w:rsid w:val="00F9796E"/>
    <w:rsid w:val="00FA07DC"/>
    <w:rsid w:val="00FA3106"/>
    <w:rsid w:val="00FA3472"/>
    <w:rsid w:val="00FA39E9"/>
    <w:rsid w:val="00FA427D"/>
    <w:rsid w:val="00FA4BE4"/>
    <w:rsid w:val="00FA7E24"/>
    <w:rsid w:val="00FB0BD6"/>
    <w:rsid w:val="00FB366C"/>
    <w:rsid w:val="00FB4F4B"/>
    <w:rsid w:val="00FC23DB"/>
    <w:rsid w:val="00FC4512"/>
    <w:rsid w:val="00FC48B6"/>
    <w:rsid w:val="00FC75E3"/>
    <w:rsid w:val="00FD0434"/>
    <w:rsid w:val="00FD2D41"/>
    <w:rsid w:val="00FD4640"/>
    <w:rsid w:val="00FD6802"/>
    <w:rsid w:val="00FE47CB"/>
    <w:rsid w:val="00FE7E90"/>
    <w:rsid w:val="00FF179E"/>
    <w:rsid w:val="00FF3345"/>
    <w:rsid w:val="00FF4ACD"/>
    <w:rsid w:val="00FF6BF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48D9"/>
  <w15:docId w15:val="{6ED60D4F-5DF1-498C-81DD-FD2EEF5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F5"/>
    <w:pPr>
      <w:spacing w:after="0" w:line="260" w:lineRule="atLeast"/>
    </w:pPr>
    <w:rPr>
      <w:rFonts w:ascii="Arial" w:eastAsiaTheme="minorHAnsi" w:hAnsi="Arial"/>
      <w:sz w:val="20"/>
      <w:lang w:eastAsia="en-US"/>
    </w:rPr>
  </w:style>
  <w:style w:type="paragraph" w:styleId="Heading1">
    <w:name w:val="heading 1"/>
    <w:basedOn w:val="Normal"/>
    <w:next w:val="Normal"/>
    <w:link w:val="Heading1Char"/>
    <w:uiPriority w:val="9"/>
    <w:qFormat/>
    <w:rsid w:val="00A12BF5"/>
    <w:pPr>
      <w:outlineLvl w:val="0"/>
    </w:pPr>
    <w:rPr>
      <w:rFonts w:eastAsiaTheme="majorEastAsia" w:cstheme="majorBidi"/>
      <w:bCs/>
      <w:szCs w:val="28"/>
    </w:rPr>
  </w:style>
  <w:style w:type="paragraph" w:styleId="Heading2">
    <w:name w:val="heading 2"/>
    <w:basedOn w:val="Normal"/>
    <w:next w:val="Normal"/>
    <w:link w:val="Heading2Char"/>
    <w:uiPriority w:val="9"/>
    <w:unhideWhenUsed/>
    <w:qFormat/>
    <w:rsid w:val="00A12BF5"/>
    <w:pPr>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A12BF5"/>
    <w:pPr>
      <w:outlineLvl w:val="2"/>
    </w:pPr>
    <w:rPr>
      <w:rFonts w:eastAsiaTheme="majorEastAsia" w:cstheme="majorBidi"/>
      <w:bCs/>
    </w:rPr>
  </w:style>
  <w:style w:type="paragraph" w:styleId="Heading4">
    <w:name w:val="heading 4"/>
    <w:basedOn w:val="Normal"/>
    <w:next w:val="Normal"/>
    <w:link w:val="Heading4Char"/>
    <w:uiPriority w:val="9"/>
    <w:unhideWhenUsed/>
    <w:qFormat/>
    <w:rsid w:val="00A12BF5"/>
    <w:p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A12BF5"/>
    <w:pPr>
      <w:outlineLvl w:val="4"/>
    </w:pPr>
    <w:rPr>
      <w:rFonts w:eastAsiaTheme="majorEastAsia" w:cstheme="majorBidi"/>
    </w:rPr>
  </w:style>
  <w:style w:type="paragraph" w:styleId="Heading6">
    <w:name w:val="heading 6"/>
    <w:basedOn w:val="Normal"/>
    <w:next w:val="Normal"/>
    <w:link w:val="Heading6Char"/>
    <w:uiPriority w:val="9"/>
    <w:unhideWhenUsed/>
    <w:qFormat/>
    <w:rsid w:val="00A12BF5"/>
    <w:pPr>
      <w:outlineLvl w:val="5"/>
    </w:pPr>
    <w:rPr>
      <w:rFonts w:eastAsiaTheme="majorEastAsia" w:cstheme="majorBidi"/>
      <w:iCs/>
    </w:rPr>
  </w:style>
  <w:style w:type="paragraph" w:styleId="Heading7">
    <w:name w:val="heading 7"/>
    <w:basedOn w:val="Normal"/>
    <w:next w:val="Normal"/>
    <w:link w:val="Heading7Char"/>
    <w:uiPriority w:val="9"/>
    <w:unhideWhenUsed/>
    <w:qFormat/>
    <w:rsid w:val="00A12BF5"/>
    <w:pPr>
      <w:outlineLvl w:val="6"/>
    </w:pPr>
    <w:rPr>
      <w:rFonts w:eastAsiaTheme="majorEastAsia" w:cstheme="majorBidi"/>
      <w:iCs/>
    </w:rPr>
  </w:style>
  <w:style w:type="paragraph" w:styleId="Heading8">
    <w:name w:val="heading 8"/>
    <w:basedOn w:val="Normal"/>
    <w:next w:val="Normal"/>
    <w:link w:val="Heading8Char"/>
    <w:uiPriority w:val="9"/>
    <w:unhideWhenUsed/>
    <w:qFormat/>
    <w:rsid w:val="00A12BF5"/>
    <w:pPr>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A12BF5"/>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uiPriority w:val="99"/>
    <w:rsid w:val="00434E48"/>
    <w:rPr>
      <w:rFonts w:ascii="Arial" w:hAnsi="Arial" w:cs="Arial"/>
      <w:i/>
      <w:iCs/>
      <w:sz w:val="21"/>
      <w:szCs w:val="21"/>
      <w:shd w:val="clear" w:color="auto" w:fill="FFFFFF"/>
    </w:rPr>
  </w:style>
  <w:style w:type="character" w:customStyle="1" w:styleId="CharStyle5">
    <w:name w:val="Char Style 5"/>
    <w:basedOn w:val="DefaultParagraphFont"/>
    <w:link w:val="Style4"/>
    <w:uiPriority w:val="99"/>
    <w:rsid w:val="00434E48"/>
    <w:rPr>
      <w:sz w:val="20"/>
      <w:szCs w:val="20"/>
      <w:shd w:val="clear" w:color="auto" w:fill="FFFFFF"/>
    </w:rPr>
  </w:style>
  <w:style w:type="character" w:customStyle="1" w:styleId="CharStyle7">
    <w:name w:val="Char Style 7"/>
    <w:basedOn w:val="DefaultParagraphFont"/>
    <w:link w:val="Style6"/>
    <w:uiPriority w:val="99"/>
    <w:rsid w:val="00434E48"/>
    <w:rPr>
      <w:rFonts w:ascii="Arial" w:hAnsi="Arial" w:cs="Arial"/>
      <w:i/>
      <w:iCs/>
      <w:sz w:val="17"/>
      <w:szCs w:val="17"/>
      <w:shd w:val="clear" w:color="auto" w:fill="FFFFFF"/>
    </w:rPr>
  </w:style>
  <w:style w:type="character" w:customStyle="1" w:styleId="CharStyle9">
    <w:name w:val="Char Style 9"/>
    <w:basedOn w:val="DefaultParagraphFont"/>
    <w:link w:val="Style8"/>
    <w:uiPriority w:val="99"/>
    <w:rsid w:val="00434E48"/>
    <w:rPr>
      <w:rFonts w:ascii="Arial" w:hAnsi="Arial" w:cs="Arial"/>
      <w:b/>
      <w:bCs/>
      <w:sz w:val="21"/>
      <w:szCs w:val="21"/>
      <w:shd w:val="clear" w:color="auto" w:fill="FFFFFF"/>
    </w:rPr>
  </w:style>
  <w:style w:type="character" w:customStyle="1" w:styleId="CharStyle11">
    <w:name w:val="Char Style 11"/>
    <w:basedOn w:val="DefaultParagraphFont"/>
    <w:link w:val="Style10"/>
    <w:uiPriority w:val="99"/>
    <w:rsid w:val="00434E48"/>
    <w:rPr>
      <w:rFonts w:ascii="Arial" w:hAnsi="Arial" w:cs="Arial"/>
      <w:sz w:val="17"/>
      <w:szCs w:val="17"/>
      <w:shd w:val="clear" w:color="auto" w:fill="FFFFFF"/>
    </w:rPr>
  </w:style>
  <w:style w:type="character" w:customStyle="1" w:styleId="CharStyle12">
    <w:name w:val="Char Style 12"/>
    <w:basedOn w:val="CharStyle7"/>
    <w:uiPriority w:val="99"/>
    <w:rsid w:val="00434E48"/>
    <w:rPr>
      <w:rFonts w:ascii="Arial" w:hAnsi="Arial" w:cs="Arial"/>
      <w:i/>
      <w:iCs/>
      <w:sz w:val="17"/>
      <w:szCs w:val="17"/>
      <w:shd w:val="clear" w:color="auto" w:fill="FFFFFF"/>
    </w:rPr>
  </w:style>
  <w:style w:type="character" w:customStyle="1" w:styleId="CharStyle13">
    <w:name w:val="Char Style 13"/>
    <w:basedOn w:val="CharStyle11"/>
    <w:uiPriority w:val="99"/>
    <w:rsid w:val="00434E48"/>
    <w:rPr>
      <w:rFonts w:ascii="Arial" w:hAnsi="Arial" w:cs="Arial"/>
      <w:i/>
      <w:iCs/>
      <w:sz w:val="17"/>
      <w:szCs w:val="17"/>
      <w:shd w:val="clear" w:color="auto" w:fill="FFFFFF"/>
    </w:rPr>
  </w:style>
  <w:style w:type="paragraph" w:customStyle="1" w:styleId="Style2">
    <w:name w:val="Style 2"/>
    <w:basedOn w:val="Normal"/>
    <w:link w:val="CharStyle3"/>
    <w:uiPriority w:val="99"/>
    <w:rsid w:val="00434E48"/>
    <w:pPr>
      <w:shd w:val="clear" w:color="auto" w:fill="FFFFFF"/>
      <w:spacing w:after="240" w:line="240" w:lineRule="atLeast"/>
      <w:jc w:val="center"/>
      <w:outlineLvl w:val="0"/>
    </w:pPr>
    <w:rPr>
      <w:rFonts w:eastAsiaTheme="minorEastAsia" w:cs="Arial"/>
      <w:i/>
      <w:iCs/>
      <w:sz w:val="21"/>
      <w:szCs w:val="21"/>
      <w:lang w:eastAsia="zh-TW"/>
    </w:rPr>
  </w:style>
  <w:style w:type="paragraph" w:customStyle="1" w:styleId="Style4">
    <w:name w:val="Style 4"/>
    <w:basedOn w:val="Normal"/>
    <w:link w:val="CharStyle5"/>
    <w:uiPriority w:val="99"/>
    <w:rsid w:val="00434E48"/>
    <w:pPr>
      <w:shd w:val="clear" w:color="auto" w:fill="FFFFFF"/>
    </w:pPr>
    <w:rPr>
      <w:rFonts w:asciiTheme="minorHAnsi" w:eastAsiaTheme="minorEastAsia" w:hAnsiTheme="minorHAnsi"/>
      <w:szCs w:val="20"/>
      <w:lang w:eastAsia="zh-TW"/>
    </w:rPr>
  </w:style>
  <w:style w:type="paragraph" w:customStyle="1" w:styleId="Style6">
    <w:name w:val="Style 6"/>
    <w:basedOn w:val="Normal"/>
    <w:link w:val="CharStyle7"/>
    <w:uiPriority w:val="99"/>
    <w:rsid w:val="00434E48"/>
    <w:pPr>
      <w:shd w:val="clear" w:color="auto" w:fill="FFFFFF"/>
      <w:spacing w:line="240" w:lineRule="atLeast"/>
      <w:ind w:hanging="560"/>
    </w:pPr>
    <w:rPr>
      <w:rFonts w:eastAsiaTheme="minorEastAsia" w:cs="Arial"/>
      <w:i/>
      <w:iCs/>
      <w:sz w:val="17"/>
      <w:szCs w:val="17"/>
      <w:lang w:eastAsia="zh-TW"/>
    </w:rPr>
  </w:style>
  <w:style w:type="paragraph" w:customStyle="1" w:styleId="Style8">
    <w:name w:val="Style 8"/>
    <w:basedOn w:val="Normal"/>
    <w:link w:val="CharStyle9"/>
    <w:uiPriority w:val="99"/>
    <w:rsid w:val="00434E48"/>
    <w:pPr>
      <w:shd w:val="clear" w:color="auto" w:fill="FFFFFF"/>
      <w:spacing w:before="60" w:after="60" w:line="383" w:lineRule="exact"/>
      <w:jc w:val="center"/>
      <w:outlineLvl w:val="0"/>
    </w:pPr>
    <w:rPr>
      <w:rFonts w:eastAsiaTheme="minorEastAsia" w:cs="Arial"/>
      <w:b/>
      <w:bCs/>
      <w:sz w:val="21"/>
      <w:szCs w:val="21"/>
      <w:lang w:eastAsia="zh-TW"/>
    </w:rPr>
  </w:style>
  <w:style w:type="paragraph" w:customStyle="1" w:styleId="Style10">
    <w:name w:val="Style 10"/>
    <w:basedOn w:val="Normal"/>
    <w:link w:val="CharStyle11"/>
    <w:uiPriority w:val="99"/>
    <w:rsid w:val="00434E48"/>
    <w:pPr>
      <w:shd w:val="clear" w:color="auto" w:fill="FFFFFF"/>
      <w:spacing w:line="240" w:lineRule="atLeast"/>
      <w:ind w:hanging="600"/>
    </w:pPr>
    <w:rPr>
      <w:rFonts w:eastAsiaTheme="minorEastAsia" w:cs="Arial"/>
      <w:sz w:val="17"/>
      <w:szCs w:val="17"/>
      <w:lang w:eastAsia="zh-TW"/>
    </w:rPr>
  </w:style>
  <w:style w:type="table" w:styleId="TableGrid">
    <w:name w:val="Table Grid"/>
    <w:basedOn w:val="TableNormal"/>
    <w:rsid w:val="00A12BF5"/>
    <w:pPr>
      <w:spacing w:after="0" w:line="240" w:lineRule="auto"/>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5">
    <w:name w:val="Char Style 15"/>
    <w:basedOn w:val="CharStyle11"/>
    <w:uiPriority w:val="99"/>
    <w:rsid w:val="00845383"/>
    <w:rPr>
      <w:rFonts w:ascii="Arial" w:hAnsi="Arial" w:cs="Arial"/>
      <w:i/>
      <w:iCs/>
      <w:spacing w:val="0"/>
      <w:sz w:val="17"/>
      <w:szCs w:val="17"/>
      <w:shd w:val="clear" w:color="auto" w:fill="FFFFFF"/>
    </w:rPr>
  </w:style>
  <w:style w:type="character" w:customStyle="1" w:styleId="CharStyle17">
    <w:name w:val="Char Style 17"/>
    <w:basedOn w:val="DefaultParagraphFont"/>
    <w:link w:val="Style16"/>
    <w:uiPriority w:val="99"/>
    <w:rsid w:val="00845383"/>
    <w:rPr>
      <w:rFonts w:ascii="Arial" w:hAnsi="Arial" w:cs="Arial"/>
      <w:sz w:val="17"/>
      <w:szCs w:val="17"/>
      <w:shd w:val="clear" w:color="auto" w:fill="FFFFFF"/>
    </w:rPr>
  </w:style>
  <w:style w:type="paragraph" w:customStyle="1" w:styleId="Style16">
    <w:name w:val="Style 16"/>
    <w:basedOn w:val="Normal"/>
    <w:link w:val="CharStyle17"/>
    <w:uiPriority w:val="99"/>
    <w:rsid w:val="00845383"/>
    <w:pPr>
      <w:shd w:val="clear" w:color="auto" w:fill="FFFFFF"/>
      <w:spacing w:line="379" w:lineRule="exact"/>
      <w:outlineLvl w:val="1"/>
    </w:pPr>
    <w:rPr>
      <w:rFonts w:eastAsiaTheme="minorEastAsia" w:cs="Arial"/>
      <w:sz w:val="17"/>
      <w:szCs w:val="17"/>
      <w:lang w:eastAsia="zh-TW"/>
    </w:rPr>
  </w:style>
  <w:style w:type="paragraph" w:styleId="ListParagraph">
    <w:name w:val="List Paragraph"/>
    <w:basedOn w:val="Normal"/>
    <w:uiPriority w:val="34"/>
    <w:qFormat/>
    <w:rsid w:val="00250C76"/>
    <w:pPr>
      <w:ind w:left="720"/>
      <w:contextualSpacing/>
    </w:pPr>
  </w:style>
  <w:style w:type="character" w:customStyle="1" w:styleId="Heading1Char">
    <w:name w:val="Heading 1 Char"/>
    <w:basedOn w:val="DefaultParagraphFont"/>
    <w:link w:val="Heading1"/>
    <w:uiPriority w:val="9"/>
    <w:rsid w:val="00A12BF5"/>
    <w:rPr>
      <w:rFonts w:ascii="Arial" w:eastAsiaTheme="majorEastAsia" w:hAnsi="Arial" w:cstheme="majorBidi"/>
      <w:bCs/>
      <w:sz w:val="20"/>
      <w:szCs w:val="28"/>
      <w:lang w:eastAsia="en-US"/>
    </w:rPr>
  </w:style>
  <w:style w:type="character" w:customStyle="1" w:styleId="Heading2Char">
    <w:name w:val="Heading 2 Char"/>
    <w:basedOn w:val="DefaultParagraphFont"/>
    <w:link w:val="Heading2"/>
    <w:uiPriority w:val="9"/>
    <w:rsid w:val="00A12BF5"/>
    <w:rPr>
      <w:rFonts w:ascii="Arial" w:eastAsiaTheme="majorEastAsia" w:hAnsi="Arial" w:cstheme="majorBidi"/>
      <w:bCs/>
      <w:sz w:val="20"/>
      <w:szCs w:val="26"/>
      <w:lang w:eastAsia="en-US"/>
    </w:rPr>
  </w:style>
  <w:style w:type="character" w:customStyle="1" w:styleId="Heading3Char">
    <w:name w:val="Heading 3 Char"/>
    <w:basedOn w:val="DefaultParagraphFont"/>
    <w:link w:val="Heading3"/>
    <w:uiPriority w:val="9"/>
    <w:rsid w:val="00A12BF5"/>
    <w:rPr>
      <w:rFonts w:ascii="Arial" w:eastAsiaTheme="majorEastAsia" w:hAnsi="Arial" w:cstheme="majorBidi"/>
      <w:bCs/>
      <w:sz w:val="20"/>
      <w:lang w:eastAsia="en-US"/>
    </w:rPr>
  </w:style>
  <w:style w:type="character" w:customStyle="1" w:styleId="Heading4Char">
    <w:name w:val="Heading 4 Char"/>
    <w:basedOn w:val="DefaultParagraphFont"/>
    <w:link w:val="Heading4"/>
    <w:uiPriority w:val="9"/>
    <w:rsid w:val="00A12BF5"/>
    <w:rPr>
      <w:rFonts w:ascii="Arial" w:eastAsiaTheme="majorEastAsia" w:hAnsi="Arial" w:cstheme="majorBidi"/>
      <w:bCs/>
      <w:iCs/>
      <w:sz w:val="20"/>
      <w:lang w:eastAsia="en-US"/>
    </w:rPr>
  </w:style>
  <w:style w:type="character" w:customStyle="1" w:styleId="Heading5Char">
    <w:name w:val="Heading 5 Char"/>
    <w:basedOn w:val="DefaultParagraphFont"/>
    <w:link w:val="Heading5"/>
    <w:uiPriority w:val="9"/>
    <w:rsid w:val="00A12BF5"/>
    <w:rPr>
      <w:rFonts w:ascii="Arial" w:eastAsiaTheme="majorEastAsia" w:hAnsi="Arial" w:cstheme="majorBidi"/>
      <w:sz w:val="20"/>
      <w:lang w:eastAsia="en-US"/>
    </w:rPr>
  </w:style>
  <w:style w:type="character" w:customStyle="1" w:styleId="Heading6Char">
    <w:name w:val="Heading 6 Char"/>
    <w:basedOn w:val="DefaultParagraphFont"/>
    <w:link w:val="Heading6"/>
    <w:uiPriority w:val="9"/>
    <w:rsid w:val="00A12BF5"/>
    <w:rPr>
      <w:rFonts w:ascii="Arial" w:eastAsiaTheme="majorEastAsia" w:hAnsi="Arial" w:cstheme="majorBidi"/>
      <w:iCs/>
      <w:sz w:val="20"/>
      <w:lang w:eastAsia="en-US"/>
    </w:rPr>
  </w:style>
  <w:style w:type="character" w:customStyle="1" w:styleId="Heading7Char">
    <w:name w:val="Heading 7 Char"/>
    <w:basedOn w:val="DefaultParagraphFont"/>
    <w:link w:val="Heading7"/>
    <w:uiPriority w:val="9"/>
    <w:rsid w:val="00A12BF5"/>
    <w:rPr>
      <w:rFonts w:ascii="Arial" w:eastAsiaTheme="majorEastAsia" w:hAnsi="Arial" w:cstheme="majorBidi"/>
      <w:iCs/>
      <w:sz w:val="20"/>
      <w:lang w:eastAsia="en-US"/>
    </w:rPr>
  </w:style>
  <w:style w:type="character" w:customStyle="1" w:styleId="Heading8Char">
    <w:name w:val="Heading 8 Char"/>
    <w:basedOn w:val="DefaultParagraphFont"/>
    <w:link w:val="Heading8"/>
    <w:uiPriority w:val="9"/>
    <w:rsid w:val="00A12BF5"/>
    <w:rPr>
      <w:rFonts w:ascii="Arial" w:eastAsiaTheme="majorEastAsia" w:hAnsi="Arial" w:cstheme="majorBidi"/>
      <w:sz w:val="20"/>
      <w:szCs w:val="20"/>
      <w:lang w:eastAsia="en-US"/>
    </w:rPr>
  </w:style>
  <w:style w:type="character" w:customStyle="1" w:styleId="Heading9Char">
    <w:name w:val="Heading 9 Char"/>
    <w:basedOn w:val="DefaultParagraphFont"/>
    <w:link w:val="Heading9"/>
    <w:uiPriority w:val="9"/>
    <w:rsid w:val="00A12BF5"/>
    <w:rPr>
      <w:rFonts w:ascii="Arial" w:eastAsiaTheme="majorEastAsia" w:hAnsi="Arial" w:cstheme="majorBidi"/>
      <w:iCs/>
      <w:sz w:val="20"/>
      <w:szCs w:val="20"/>
      <w:lang w:eastAsia="en-US"/>
    </w:rPr>
  </w:style>
  <w:style w:type="paragraph" w:customStyle="1" w:styleId="HWLELvl1">
    <w:name w:val="HWLE Lvl 1"/>
    <w:basedOn w:val="HWLESchALvl1"/>
    <w:qFormat/>
    <w:rsid w:val="008D49F9"/>
    <w:pPr>
      <w:keepNext/>
    </w:pPr>
    <w:rPr>
      <w:sz w:val="22"/>
      <w:szCs w:val="22"/>
      <w:lang w:eastAsia="zh-TW"/>
    </w:rPr>
  </w:style>
  <w:style w:type="paragraph" w:customStyle="1" w:styleId="HWLELvl2">
    <w:name w:val="HWLE Lvl 2"/>
    <w:basedOn w:val="HWLESchALvl2"/>
    <w:qFormat/>
    <w:rsid w:val="00F45199"/>
    <w:pPr>
      <w:keepNext/>
    </w:pPr>
    <w:rPr>
      <w:b/>
    </w:rPr>
  </w:style>
  <w:style w:type="paragraph" w:customStyle="1" w:styleId="HWLELvl3">
    <w:name w:val="HWLE Lvl 3"/>
    <w:basedOn w:val="Normal"/>
    <w:qFormat/>
    <w:rsid w:val="007C7142"/>
    <w:pPr>
      <w:numPr>
        <w:ilvl w:val="2"/>
        <w:numId w:val="34"/>
      </w:numPr>
      <w:spacing w:before="60" w:after="60" w:line="240" w:lineRule="auto"/>
      <w:outlineLvl w:val="2"/>
    </w:pPr>
    <w:rPr>
      <w:sz w:val="18"/>
      <w:szCs w:val="18"/>
    </w:rPr>
  </w:style>
  <w:style w:type="paragraph" w:customStyle="1" w:styleId="HWLELvl4">
    <w:name w:val="HWLE Lvl 4"/>
    <w:basedOn w:val="HWLESchBLvl4"/>
    <w:qFormat/>
    <w:rsid w:val="009A232E"/>
    <w:rPr>
      <w:sz w:val="18"/>
      <w:szCs w:val="18"/>
    </w:rPr>
  </w:style>
  <w:style w:type="paragraph" w:customStyle="1" w:styleId="HWLELvl5">
    <w:name w:val="HWLE Lvl 5"/>
    <w:basedOn w:val="Normal"/>
    <w:qFormat/>
    <w:rsid w:val="00B650A1"/>
    <w:pPr>
      <w:numPr>
        <w:ilvl w:val="4"/>
        <w:numId w:val="34"/>
      </w:numPr>
      <w:spacing w:before="60" w:after="60" w:line="240" w:lineRule="auto"/>
      <w:outlineLvl w:val="4"/>
    </w:pPr>
    <w:rPr>
      <w:sz w:val="18"/>
      <w:szCs w:val="18"/>
      <w:lang w:eastAsia="zh-TW"/>
    </w:rPr>
  </w:style>
  <w:style w:type="paragraph" w:customStyle="1" w:styleId="HWLELvl6">
    <w:name w:val="HWLE Lvl 6"/>
    <w:basedOn w:val="Normal"/>
    <w:qFormat/>
    <w:rsid w:val="00A12BF5"/>
    <w:pPr>
      <w:numPr>
        <w:ilvl w:val="5"/>
        <w:numId w:val="34"/>
      </w:numPr>
      <w:spacing w:before="240" w:after="240"/>
      <w:outlineLvl w:val="5"/>
    </w:pPr>
  </w:style>
  <w:style w:type="paragraph" w:customStyle="1" w:styleId="HWLEBodyText">
    <w:name w:val="HWLE Body Text"/>
    <w:basedOn w:val="Normal"/>
    <w:qFormat/>
    <w:rsid w:val="00A12BF5"/>
    <w:pPr>
      <w:spacing w:before="240" w:after="240"/>
    </w:pPr>
  </w:style>
  <w:style w:type="paragraph" w:customStyle="1" w:styleId="HWLEIndent">
    <w:name w:val="HWLE Indent"/>
    <w:basedOn w:val="Normal"/>
    <w:qFormat/>
    <w:rsid w:val="00225876"/>
    <w:pPr>
      <w:spacing w:before="60" w:after="60" w:line="240" w:lineRule="auto"/>
      <w:ind w:left="709"/>
    </w:pPr>
    <w:rPr>
      <w:sz w:val="18"/>
      <w:szCs w:val="18"/>
    </w:rPr>
  </w:style>
  <w:style w:type="paragraph" w:customStyle="1" w:styleId="HWLEDef1">
    <w:name w:val="HWLE Def 1"/>
    <w:basedOn w:val="Normal"/>
    <w:qFormat/>
    <w:rsid w:val="00A12BF5"/>
    <w:pPr>
      <w:numPr>
        <w:numId w:val="6"/>
      </w:numPr>
      <w:spacing w:before="240" w:after="240"/>
      <w:outlineLvl w:val="0"/>
    </w:pPr>
    <w:rPr>
      <w:rFonts w:ascii="Arial Bold" w:hAnsi="Arial Bold"/>
      <w:b/>
    </w:rPr>
  </w:style>
  <w:style w:type="paragraph" w:customStyle="1" w:styleId="HWLEDef2">
    <w:name w:val="HWLE Def 2"/>
    <w:basedOn w:val="Normal"/>
    <w:qFormat/>
    <w:rsid w:val="00A12BF5"/>
    <w:pPr>
      <w:numPr>
        <w:ilvl w:val="1"/>
        <w:numId w:val="6"/>
      </w:numPr>
      <w:spacing w:before="240" w:after="240"/>
      <w:outlineLvl w:val="1"/>
    </w:pPr>
  </w:style>
  <w:style w:type="paragraph" w:customStyle="1" w:styleId="HWLEDef3">
    <w:name w:val="HWLE Def 3"/>
    <w:basedOn w:val="Normal"/>
    <w:qFormat/>
    <w:rsid w:val="00A12BF5"/>
    <w:pPr>
      <w:numPr>
        <w:ilvl w:val="2"/>
        <w:numId w:val="6"/>
      </w:numPr>
      <w:spacing w:before="240" w:after="240"/>
      <w:outlineLvl w:val="2"/>
    </w:pPr>
  </w:style>
  <w:style w:type="paragraph" w:customStyle="1" w:styleId="HWLEDef4">
    <w:name w:val="HWLE Def 4"/>
    <w:basedOn w:val="Normal"/>
    <w:qFormat/>
    <w:rsid w:val="00A12BF5"/>
    <w:pPr>
      <w:numPr>
        <w:ilvl w:val="3"/>
        <w:numId w:val="6"/>
      </w:numPr>
      <w:spacing w:before="240" w:after="240"/>
      <w:outlineLvl w:val="3"/>
    </w:pPr>
  </w:style>
  <w:style w:type="paragraph" w:customStyle="1" w:styleId="HWLEAnnexHead">
    <w:name w:val="HWLE Annex Head"/>
    <w:basedOn w:val="Normal"/>
    <w:next w:val="HWLEBodyText"/>
    <w:qFormat/>
    <w:rsid w:val="00A12BF5"/>
    <w:pPr>
      <w:keepNext/>
      <w:pageBreakBefore/>
      <w:numPr>
        <w:numId w:val="4"/>
      </w:numPr>
      <w:spacing w:before="240" w:after="600"/>
    </w:pPr>
    <w:rPr>
      <w:color w:val="898F4B"/>
      <w:sz w:val="30"/>
    </w:rPr>
  </w:style>
  <w:style w:type="paragraph" w:customStyle="1" w:styleId="HWLEBullet1">
    <w:name w:val="HWLE Bullet 1"/>
    <w:basedOn w:val="Normal"/>
    <w:qFormat/>
    <w:rsid w:val="00A12BF5"/>
    <w:pPr>
      <w:numPr>
        <w:numId w:val="5"/>
      </w:numPr>
      <w:spacing w:before="240" w:after="240"/>
      <w:outlineLvl w:val="0"/>
    </w:pPr>
  </w:style>
  <w:style w:type="paragraph" w:customStyle="1" w:styleId="HWLEBullet2">
    <w:name w:val="HWLE Bullet 2"/>
    <w:basedOn w:val="Normal"/>
    <w:qFormat/>
    <w:rsid w:val="00A12BF5"/>
    <w:pPr>
      <w:numPr>
        <w:ilvl w:val="1"/>
        <w:numId w:val="5"/>
      </w:numPr>
      <w:spacing w:before="240" w:after="240"/>
      <w:outlineLvl w:val="1"/>
    </w:pPr>
  </w:style>
  <w:style w:type="paragraph" w:customStyle="1" w:styleId="HWLEBullet3">
    <w:name w:val="HWLE Bullet 3"/>
    <w:basedOn w:val="Normal"/>
    <w:qFormat/>
    <w:rsid w:val="00A12BF5"/>
    <w:pPr>
      <w:numPr>
        <w:ilvl w:val="2"/>
        <w:numId w:val="5"/>
      </w:numPr>
      <w:spacing w:before="240" w:after="240"/>
      <w:outlineLvl w:val="2"/>
    </w:pPr>
  </w:style>
  <w:style w:type="paragraph" w:customStyle="1" w:styleId="HWLEComment">
    <w:name w:val="HWLE Comment"/>
    <w:basedOn w:val="Normal"/>
    <w:qFormat/>
    <w:rsid w:val="00A12BF5"/>
    <w:pPr>
      <w:spacing w:before="240" w:after="240"/>
    </w:pPr>
  </w:style>
  <w:style w:type="paragraph" w:styleId="Date">
    <w:name w:val="Date"/>
    <w:basedOn w:val="Normal"/>
    <w:next w:val="Normal"/>
    <w:link w:val="DateChar"/>
    <w:uiPriority w:val="99"/>
    <w:semiHidden/>
    <w:unhideWhenUsed/>
    <w:rsid w:val="00A12BF5"/>
  </w:style>
  <w:style w:type="character" w:customStyle="1" w:styleId="DateChar">
    <w:name w:val="Date Char"/>
    <w:basedOn w:val="DefaultParagraphFont"/>
    <w:link w:val="Date"/>
    <w:uiPriority w:val="99"/>
    <w:semiHidden/>
    <w:rsid w:val="00A12BF5"/>
    <w:rPr>
      <w:rFonts w:ascii="Arial" w:eastAsiaTheme="minorHAnsi" w:hAnsi="Arial"/>
      <w:sz w:val="20"/>
      <w:lang w:eastAsia="en-US"/>
    </w:rPr>
  </w:style>
  <w:style w:type="paragraph" w:styleId="Footer">
    <w:name w:val="footer"/>
    <w:basedOn w:val="Normal"/>
    <w:link w:val="FooterChar"/>
    <w:unhideWhenUsed/>
    <w:rsid w:val="00A12BF5"/>
    <w:pPr>
      <w:tabs>
        <w:tab w:val="center" w:pos="4253"/>
        <w:tab w:val="right" w:pos="8505"/>
      </w:tabs>
      <w:spacing w:before="60" w:after="60" w:line="240" w:lineRule="auto"/>
    </w:pPr>
    <w:rPr>
      <w:sz w:val="14"/>
    </w:rPr>
  </w:style>
  <w:style w:type="character" w:customStyle="1" w:styleId="FooterChar">
    <w:name w:val="Footer Char"/>
    <w:basedOn w:val="DefaultParagraphFont"/>
    <w:link w:val="Footer"/>
    <w:rsid w:val="00A12BF5"/>
    <w:rPr>
      <w:rFonts w:ascii="Arial" w:eastAsiaTheme="minorHAnsi" w:hAnsi="Arial"/>
      <w:sz w:val="14"/>
      <w:lang w:eastAsia="en-US"/>
    </w:rPr>
  </w:style>
  <w:style w:type="paragraph" w:styleId="Header">
    <w:name w:val="header"/>
    <w:basedOn w:val="Normal"/>
    <w:link w:val="HeaderChar"/>
    <w:unhideWhenUsed/>
    <w:rsid w:val="00A12BF5"/>
    <w:pPr>
      <w:tabs>
        <w:tab w:val="center" w:pos="4253"/>
        <w:tab w:val="right" w:pos="8505"/>
      </w:tabs>
      <w:spacing w:line="240" w:lineRule="auto"/>
    </w:pPr>
    <w:rPr>
      <w:sz w:val="18"/>
    </w:rPr>
  </w:style>
  <w:style w:type="character" w:customStyle="1" w:styleId="HeaderChar">
    <w:name w:val="Header Char"/>
    <w:basedOn w:val="DefaultParagraphFont"/>
    <w:link w:val="Header"/>
    <w:rsid w:val="00A12BF5"/>
    <w:rPr>
      <w:rFonts w:ascii="Arial" w:eastAsiaTheme="minorHAnsi" w:hAnsi="Arial"/>
      <w:sz w:val="18"/>
      <w:lang w:eastAsia="en-US"/>
    </w:rPr>
  </w:style>
  <w:style w:type="paragraph" w:customStyle="1" w:styleId="DocID">
    <w:name w:val="DocID"/>
    <w:basedOn w:val="Footer"/>
    <w:link w:val="DocIDChar"/>
    <w:qFormat/>
    <w:rsid w:val="00A12BF5"/>
  </w:style>
  <w:style w:type="paragraph" w:customStyle="1" w:styleId="HWLEItem1">
    <w:name w:val="HWLE Item 1"/>
    <w:basedOn w:val="Normal"/>
    <w:qFormat/>
    <w:rsid w:val="00A12BF5"/>
    <w:pPr>
      <w:numPr>
        <w:numId w:val="7"/>
      </w:numPr>
      <w:spacing w:before="240" w:after="240"/>
      <w:outlineLvl w:val="0"/>
    </w:pPr>
    <w:rPr>
      <w:color w:val="57584F"/>
    </w:rPr>
  </w:style>
  <w:style w:type="paragraph" w:customStyle="1" w:styleId="HWLEItem2">
    <w:name w:val="HWLE Item 2"/>
    <w:basedOn w:val="Normal"/>
    <w:qFormat/>
    <w:rsid w:val="00A12BF5"/>
    <w:pPr>
      <w:numPr>
        <w:ilvl w:val="1"/>
        <w:numId w:val="7"/>
      </w:numPr>
      <w:spacing w:before="240" w:after="240"/>
      <w:outlineLvl w:val="1"/>
    </w:pPr>
  </w:style>
  <w:style w:type="paragraph" w:customStyle="1" w:styleId="HWLEItem3">
    <w:name w:val="HWLE Item 3"/>
    <w:basedOn w:val="Normal"/>
    <w:qFormat/>
    <w:rsid w:val="002A745B"/>
    <w:pPr>
      <w:numPr>
        <w:ilvl w:val="2"/>
        <w:numId w:val="7"/>
      </w:numPr>
      <w:spacing w:before="60" w:after="60" w:line="240" w:lineRule="auto"/>
      <w:outlineLvl w:val="2"/>
    </w:pPr>
  </w:style>
  <w:style w:type="paragraph" w:customStyle="1" w:styleId="HWLEItem4">
    <w:name w:val="HWLE Item 4"/>
    <w:basedOn w:val="Normal"/>
    <w:qFormat/>
    <w:rsid w:val="00A12BF5"/>
    <w:pPr>
      <w:numPr>
        <w:ilvl w:val="3"/>
        <w:numId w:val="7"/>
      </w:numPr>
      <w:spacing w:before="240" w:after="240"/>
      <w:outlineLvl w:val="3"/>
    </w:pPr>
  </w:style>
  <w:style w:type="paragraph" w:customStyle="1" w:styleId="HWLEItem5">
    <w:name w:val="HWLE Item 5"/>
    <w:basedOn w:val="Normal"/>
    <w:qFormat/>
    <w:rsid w:val="00A12BF5"/>
    <w:pPr>
      <w:numPr>
        <w:ilvl w:val="4"/>
        <w:numId w:val="7"/>
      </w:numPr>
      <w:spacing w:before="240" w:after="240"/>
      <w:outlineLvl w:val="4"/>
    </w:pPr>
  </w:style>
  <w:style w:type="paragraph" w:customStyle="1" w:styleId="HWLEPartHead">
    <w:name w:val="HWLE Part Head"/>
    <w:basedOn w:val="Normal"/>
    <w:next w:val="HWLEBodyText"/>
    <w:qFormat/>
    <w:rsid w:val="00A12BF5"/>
    <w:pPr>
      <w:keepNext/>
      <w:numPr>
        <w:numId w:val="8"/>
      </w:numPr>
      <w:spacing w:before="1200" w:after="600"/>
    </w:pPr>
    <w:rPr>
      <w:color w:val="57584F"/>
      <w:sz w:val="28"/>
    </w:rPr>
  </w:style>
  <w:style w:type="paragraph" w:customStyle="1" w:styleId="HWLEPartHeadnewpage">
    <w:name w:val="HWLE Part Head (new page)"/>
    <w:basedOn w:val="Normal"/>
    <w:next w:val="HWLEBodyText"/>
    <w:qFormat/>
    <w:rsid w:val="00A12BF5"/>
    <w:pPr>
      <w:pageBreakBefore/>
      <w:numPr>
        <w:numId w:val="9"/>
      </w:numPr>
      <w:spacing w:before="4800"/>
    </w:pPr>
    <w:rPr>
      <w:color w:val="898F4B"/>
      <w:sz w:val="36"/>
    </w:rPr>
  </w:style>
  <w:style w:type="paragraph" w:customStyle="1" w:styleId="HWLERecital1">
    <w:name w:val="HWLE Recital 1"/>
    <w:basedOn w:val="Normal"/>
    <w:qFormat/>
    <w:rsid w:val="00A12BF5"/>
    <w:pPr>
      <w:numPr>
        <w:numId w:val="10"/>
      </w:numPr>
      <w:spacing w:before="240" w:after="240"/>
      <w:outlineLvl w:val="0"/>
    </w:pPr>
  </w:style>
  <w:style w:type="paragraph" w:customStyle="1" w:styleId="HWLERecital2">
    <w:name w:val="HWLE Recital 2"/>
    <w:basedOn w:val="Normal"/>
    <w:qFormat/>
    <w:rsid w:val="00A12BF5"/>
    <w:pPr>
      <w:numPr>
        <w:ilvl w:val="1"/>
        <w:numId w:val="10"/>
      </w:numPr>
      <w:spacing w:before="240" w:after="240"/>
      <w:outlineLvl w:val="1"/>
    </w:pPr>
  </w:style>
  <w:style w:type="paragraph" w:customStyle="1" w:styleId="HWLERecital3">
    <w:name w:val="HWLE Recital 3"/>
    <w:basedOn w:val="Normal"/>
    <w:qFormat/>
    <w:rsid w:val="00A12BF5"/>
    <w:pPr>
      <w:numPr>
        <w:ilvl w:val="2"/>
        <w:numId w:val="10"/>
      </w:numPr>
      <w:spacing w:before="240" w:after="240"/>
      <w:outlineLvl w:val="2"/>
    </w:pPr>
  </w:style>
  <w:style w:type="paragraph" w:customStyle="1" w:styleId="HWLERecital4">
    <w:name w:val="HWLE Recital 4"/>
    <w:basedOn w:val="Normal"/>
    <w:qFormat/>
    <w:rsid w:val="00A12BF5"/>
    <w:pPr>
      <w:numPr>
        <w:ilvl w:val="3"/>
        <w:numId w:val="10"/>
      </w:numPr>
      <w:spacing w:before="240" w:after="240"/>
      <w:outlineLvl w:val="3"/>
    </w:pPr>
  </w:style>
  <w:style w:type="paragraph" w:customStyle="1" w:styleId="HWLESchALvl1">
    <w:name w:val="HWLE SchA Lvl 1"/>
    <w:basedOn w:val="Normal"/>
    <w:qFormat/>
    <w:rsid w:val="00225876"/>
    <w:pPr>
      <w:widowControl w:val="0"/>
      <w:numPr>
        <w:numId w:val="12"/>
      </w:numPr>
      <w:spacing w:before="120" w:after="60" w:line="240" w:lineRule="auto"/>
      <w:outlineLvl w:val="0"/>
    </w:pPr>
    <w:rPr>
      <w:rFonts w:cs="Arial"/>
      <w:b/>
      <w:sz w:val="18"/>
      <w:szCs w:val="18"/>
    </w:rPr>
  </w:style>
  <w:style w:type="paragraph" w:customStyle="1" w:styleId="HWLESchALvl2">
    <w:name w:val="HWLE SchA Lvl 2"/>
    <w:basedOn w:val="Normal"/>
    <w:qFormat/>
    <w:rsid w:val="00225876"/>
    <w:pPr>
      <w:widowControl w:val="0"/>
      <w:numPr>
        <w:ilvl w:val="1"/>
        <w:numId w:val="12"/>
      </w:numPr>
      <w:spacing w:before="60" w:after="60" w:line="240" w:lineRule="auto"/>
      <w:outlineLvl w:val="1"/>
    </w:pPr>
    <w:rPr>
      <w:rFonts w:cs="Arial"/>
      <w:sz w:val="18"/>
      <w:szCs w:val="18"/>
    </w:rPr>
  </w:style>
  <w:style w:type="paragraph" w:customStyle="1" w:styleId="HWLESchALvl3">
    <w:name w:val="HWLE SchA Lvl 3"/>
    <w:basedOn w:val="Normal"/>
    <w:link w:val="HWLESchALvl3Char"/>
    <w:qFormat/>
    <w:rsid w:val="00A12BF5"/>
    <w:pPr>
      <w:numPr>
        <w:ilvl w:val="2"/>
        <w:numId w:val="14"/>
      </w:numPr>
      <w:spacing w:before="240" w:after="240"/>
      <w:outlineLvl w:val="2"/>
    </w:pPr>
  </w:style>
  <w:style w:type="paragraph" w:customStyle="1" w:styleId="HWLESchALvl4">
    <w:name w:val="HWLE SchA Lvl 4"/>
    <w:basedOn w:val="Normal"/>
    <w:qFormat/>
    <w:rsid w:val="00A12BF5"/>
    <w:pPr>
      <w:tabs>
        <w:tab w:val="num" w:pos="2126"/>
      </w:tabs>
      <w:spacing w:before="240" w:after="240"/>
      <w:ind w:left="2126" w:hanging="708"/>
      <w:outlineLvl w:val="3"/>
    </w:pPr>
  </w:style>
  <w:style w:type="paragraph" w:customStyle="1" w:styleId="HWLESchALvl5">
    <w:name w:val="HWLE SchA Lvl 5"/>
    <w:basedOn w:val="Normal"/>
    <w:qFormat/>
    <w:rsid w:val="00A12BF5"/>
    <w:pPr>
      <w:numPr>
        <w:ilvl w:val="4"/>
        <w:numId w:val="14"/>
      </w:numPr>
      <w:spacing w:before="240" w:after="240"/>
      <w:outlineLvl w:val="4"/>
    </w:pPr>
  </w:style>
  <w:style w:type="paragraph" w:customStyle="1" w:styleId="HWLESchALvl6">
    <w:name w:val="HWLE SchA Lvl 6"/>
    <w:basedOn w:val="Normal"/>
    <w:qFormat/>
    <w:rsid w:val="00A12BF5"/>
    <w:pPr>
      <w:numPr>
        <w:ilvl w:val="5"/>
        <w:numId w:val="14"/>
      </w:numPr>
      <w:spacing w:before="240" w:after="240"/>
      <w:outlineLvl w:val="5"/>
    </w:pPr>
  </w:style>
  <w:style w:type="paragraph" w:customStyle="1" w:styleId="HWLESchBLvl1">
    <w:name w:val="HWLE SchB Lvl 1"/>
    <w:basedOn w:val="Normal"/>
    <w:qFormat/>
    <w:rsid w:val="00A12BF5"/>
    <w:pPr>
      <w:keepNext/>
      <w:numPr>
        <w:numId w:val="13"/>
      </w:numPr>
      <w:spacing w:before="240" w:after="240"/>
      <w:outlineLvl w:val="0"/>
    </w:pPr>
    <w:rPr>
      <w:rFonts w:ascii="Arial Bold" w:hAnsi="Arial Bold"/>
    </w:rPr>
  </w:style>
  <w:style w:type="paragraph" w:customStyle="1" w:styleId="HWLESchBLvl2">
    <w:name w:val="HWLE SchB Lvl 2"/>
    <w:basedOn w:val="Normal"/>
    <w:qFormat/>
    <w:rsid w:val="00A12BF5"/>
    <w:pPr>
      <w:keepNext/>
      <w:numPr>
        <w:ilvl w:val="1"/>
        <w:numId w:val="13"/>
      </w:numPr>
      <w:spacing w:before="240" w:after="240"/>
      <w:outlineLvl w:val="1"/>
    </w:pPr>
    <w:rPr>
      <w:rFonts w:ascii="Arial Bold" w:hAnsi="Arial Bold"/>
    </w:rPr>
  </w:style>
  <w:style w:type="paragraph" w:customStyle="1" w:styleId="HWLESchBLvl3">
    <w:name w:val="HWLE SchB Lvl 3"/>
    <w:basedOn w:val="HWLELvl3"/>
    <w:qFormat/>
    <w:rsid w:val="007C7142"/>
    <w:rPr>
      <w:lang w:eastAsia="zh-TW"/>
    </w:rPr>
  </w:style>
  <w:style w:type="paragraph" w:customStyle="1" w:styleId="HWLESchBLvl4">
    <w:name w:val="HWLE SchB Lvl 4"/>
    <w:basedOn w:val="Normal"/>
    <w:qFormat/>
    <w:rsid w:val="009A232E"/>
    <w:pPr>
      <w:numPr>
        <w:ilvl w:val="3"/>
        <w:numId w:val="13"/>
      </w:numPr>
      <w:spacing w:before="60" w:after="60" w:line="240" w:lineRule="auto"/>
      <w:outlineLvl w:val="3"/>
    </w:pPr>
  </w:style>
  <w:style w:type="paragraph" w:customStyle="1" w:styleId="HWLESchBLvl5">
    <w:name w:val="HWLE SchB Lvl 5"/>
    <w:basedOn w:val="Normal"/>
    <w:qFormat/>
    <w:rsid w:val="00A12BF5"/>
    <w:pPr>
      <w:numPr>
        <w:ilvl w:val="4"/>
        <w:numId w:val="13"/>
      </w:numPr>
      <w:spacing w:before="240" w:after="240"/>
      <w:outlineLvl w:val="4"/>
    </w:pPr>
  </w:style>
  <w:style w:type="paragraph" w:customStyle="1" w:styleId="HWLESchBLvl6">
    <w:name w:val="HWLE SchB Lvl 6"/>
    <w:basedOn w:val="Normal"/>
    <w:qFormat/>
    <w:rsid w:val="00A12BF5"/>
    <w:pPr>
      <w:numPr>
        <w:ilvl w:val="5"/>
        <w:numId w:val="13"/>
      </w:numPr>
      <w:spacing w:before="240" w:after="240"/>
      <w:outlineLvl w:val="5"/>
    </w:pPr>
  </w:style>
  <w:style w:type="paragraph" w:customStyle="1" w:styleId="HWLETblALvl1">
    <w:name w:val="HWLE TblA Lvl 1"/>
    <w:basedOn w:val="Normal"/>
    <w:qFormat/>
    <w:rsid w:val="00A12BF5"/>
    <w:pPr>
      <w:numPr>
        <w:numId w:val="1"/>
      </w:numPr>
      <w:spacing w:before="120" w:after="120"/>
      <w:outlineLvl w:val="0"/>
    </w:pPr>
  </w:style>
  <w:style w:type="paragraph" w:customStyle="1" w:styleId="HWLETblALvl2">
    <w:name w:val="HWLE TblA Lvl 2"/>
    <w:basedOn w:val="Normal"/>
    <w:qFormat/>
    <w:rsid w:val="00A12BF5"/>
    <w:pPr>
      <w:numPr>
        <w:ilvl w:val="1"/>
        <w:numId w:val="1"/>
      </w:numPr>
      <w:spacing w:before="120" w:after="120"/>
      <w:outlineLvl w:val="1"/>
    </w:pPr>
  </w:style>
  <w:style w:type="paragraph" w:customStyle="1" w:styleId="HWLETblALvl3">
    <w:name w:val="HWLE TblA Lvl 3"/>
    <w:basedOn w:val="Normal"/>
    <w:qFormat/>
    <w:rsid w:val="00A12BF5"/>
    <w:pPr>
      <w:numPr>
        <w:ilvl w:val="2"/>
        <w:numId w:val="1"/>
      </w:numPr>
      <w:spacing w:before="120" w:after="120"/>
      <w:outlineLvl w:val="2"/>
    </w:pPr>
  </w:style>
  <w:style w:type="paragraph" w:customStyle="1" w:styleId="HWLETblALvl4">
    <w:name w:val="HWLE TblA Lvl 4"/>
    <w:basedOn w:val="Normal"/>
    <w:qFormat/>
    <w:rsid w:val="00A12BF5"/>
    <w:pPr>
      <w:numPr>
        <w:ilvl w:val="3"/>
        <w:numId w:val="1"/>
      </w:numPr>
      <w:spacing w:before="120" w:after="120"/>
      <w:ind w:left="2127" w:hanging="709"/>
      <w:outlineLvl w:val="3"/>
    </w:pPr>
  </w:style>
  <w:style w:type="paragraph" w:customStyle="1" w:styleId="HWLETblALvl5">
    <w:name w:val="HWLE TblA Lvl 5"/>
    <w:basedOn w:val="Normal"/>
    <w:qFormat/>
    <w:rsid w:val="00A12BF5"/>
    <w:pPr>
      <w:numPr>
        <w:ilvl w:val="4"/>
        <w:numId w:val="1"/>
      </w:numPr>
      <w:spacing w:before="120" w:after="120"/>
      <w:outlineLvl w:val="4"/>
    </w:pPr>
  </w:style>
  <w:style w:type="paragraph" w:customStyle="1" w:styleId="HWLETblALvl6">
    <w:name w:val="HWLE TblA Lvl 6"/>
    <w:basedOn w:val="Normal"/>
    <w:qFormat/>
    <w:rsid w:val="00A12BF5"/>
    <w:pPr>
      <w:numPr>
        <w:ilvl w:val="5"/>
        <w:numId w:val="1"/>
      </w:numPr>
      <w:spacing w:before="120" w:after="120"/>
      <w:outlineLvl w:val="5"/>
    </w:pPr>
  </w:style>
  <w:style w:type="paragraph" w:customStyle="1" w:styleId="HWLETblBLvl1">
    <w:name w:val="HWLE TblB Lvl 1"/>
    <w:basedOn w:val="Normal"/>
    <w:qFormat/>
    <w:rsid w:val="00A12BF5"/>
    <w:pPr>
      <w:numPr>
        <w:numId w:val="2"/>
      </w:numPr>
      <w:spacing w:before="120" w:after="120"/>
      <w:outlineLvl w:val="0"/>
    </w:pPr>
  </w:style>
  <w:style w:type="paragraph" w:customStyle="1" w:styleId="HWLETblBLvl2">
    <w:name w:val="HWLE TblB Lvl 2"/>
    <w:basedOn w:val="Normal"/>
    <w:qFormat/>
    <w:rsid w:val="00A12BF5"/>
    <w:pPr>
      <w:numPr>
        <w:ilvl w:val="1"/>
        <w:numId w:val="2"/>
      </w:numPr>
      <w:spacing w:before="120" w:after="120"/>
      <w:outlineLvl w:val="1"/>
    </w:pPr>
  </w:style>
  <w:style w:type="paragraph" w:customStyle="1" w:styleId="HWLETblBLvl3">
    <w:name w:val="HWLE TblB Lvl 3"/>
    <w:basedOn w:val="Normal"/>
    <w:qFormat/>
    <w:rsid w:val="00A12BF5"/>
    <w:pPr>
      <w:numPr>
        <w:ilvl w:val="2"/>
        <w:numId w:val="2"/>
      </w:numPr>
      <w:spacing w:before="120" w:after="120"/>
      <w:outlineLvl w:val="2"/>
    </w:pPr>
  </w:style>
  <w:style w:type="paragraph" w:customStyle="1" w:styleId="HWLETblBLvl4">
    <w:name w:val="HWLE TblB Lvl 4"/>
    <w:basedOn w:val="Normal"/>
    <w:qFormat/>
    <w:rsid w:val="00A12BF5"/>
    <w:pPr>
      <w:numPr>
        <w:ilvl w:val="3"/>
        <w:numId w:val="2"/>
      </w:numPr>
      <w:spacing w:before="120" w:after="120"/>
      <w:ind w:left="2127" w:hanging="709"/>
      <w:outlineLvl w:val="3"/>
    </w:pPr>
  </w:style>
  <w:style w:type="paragraph" w:customStyle="1" w:styleId="HWLETblBLvl5">
    <w:name w:val="HWLE TblB Lvl 5"/>
    <w:basedOn w:val="Normal"/>
    <w:qFormat/>
    <w:rsid w:val="00A12BF5"/>
    <w:pPr>
      <w:numPr>
        <w:ilvl w:val="4"/>
        <w:numId w:val="2"/>
      </w:numPr>
      <w:spacing w:before="120" w:after="120"/>
      <w:outlineLvl w:val="4"/>
    </w:pPr>
  </w:style>
  <w:style w:type="paragraph" w:customStyle="1" w:styleId="HWLESchHead">
    <w:name w:val="HWLE Sch Head"/>
    <w:basedOn w:val="Normal"/>
    <w:next w:val="HWLEBodyText"/>
    <w:qFormat/>
    <w:rsid w:val="00A12BF5"/>
    <w:pPr>
      <w:keepNext/>
      <w:pageBreakBefore/>
      <w:spacing w:before="240" w:after="600"/>
    </w:pPr>
    <w:rPr>
      <w:color w:val="898F4B"/>
      <w:sz w:val="30"/>
    </w:rPr>
  </w:style>
  <w:style w:type="paragraph" w:customStyle="1" w:styleId="HWLETblBullet1">
    <w:name w:val="HWLE Tbl Bullet 1"/>
    <w:basedOn w:val="Normal"/>
    <w:qFormat/>
    <w:rsid w:val="00A12BF5"/>
    <w:pPr>
      <w:numPr>
        <w:numId w:val="3"/>
      </w:numPr>
      <w:spacing w:before="120" w:after="120"/>
      <w:outlineLvl w:val="0"/>
    </w:pPr>
  </w:style>
  <w:style w:type="paragraph" w:customStyle="1" w:styleId="HWLETblBullet2">
    <w:name w:val="HWLE Tbl Bullet 2"/>
    <w:basedOn w:val="Normal"/>
    <w:qFormat/>
    <w:rsid w:val="00A12BF5"/>
    <w:pPr>
      <w:numPr>
        <w:ilvl w:val="1"/>
        <w:numId w:val="3"/>
      </w:numPr>
      <w:spacing w:before="120" w:after="120"/>
      <w:outlineLvl w:val="1"/>
    </w:pPr>
  </w:style>
  <w:style w:type="paragraph" w:customStyle="1" w:styleId="HWLETblBullet3">
    <w:name w:val="HWLE Tbl Bullet 3"/>
    <w:basedOn w:val="Normal"/>
    <w:qFormat/>
    <w:rsid w:val="00A12BF5"/>
    <w:pPr>
      <w:numPr>
        <w:ilvl w:val="2"/>
        <w:numId w:val="3"/>
      </w:numPr>
      <w:spacing w:before="120" w:after="120"/>
      <w:ind w:left="2127" w:hanging="709"/>
      <w:outlineLvl w:val="2"/>
    </w:pPr>
  </w:style>
  <w:style w:type="paragraph" w:customStyle="1" w:styleId="HWLECoverAnd">
    <w:name w:val="HWLE Cover And"/>
    <w:basedOn w:val="Normal"/>
    <w:next w:val="HWLECoverParty"/>
    <w:rsid w:val="00A12BF5"/>
    <w:pPr>
      <w:spacing w:before="240" w:after="240"/>
      <w:jc w:val="right"/>
    </w:pPr>
    <w:rPr>
      <w:rFonts w:eastAsia="Times New Roman" w:cs="Arial"/>
      <w:szCs w:val="20"/>
    </w:rPr>
  </w:style>
  <w:style w:type="paragraph" w:customStyle="1" w:styleId="HWLECoverBanner">
    <w:name w:val="HWLE Cover Banner"/>
    <w:basedOn w:val="Normal"/>
    <w:next w:val="HWLECoverParty"/>
    <w:rsid w:val="00A12BF5"/>
    <w:pPr>
      <w:spacing w:before="1800" w:after="240"/>
      <w:jc w:val="right"/>
    </w:pPr>
    <w:rPr>
      <w:rFonts w:eastAsia="Times New Roman" w:cs="Arial"/>
      <w:color w:val="57584F"/>
      <w:sz w:val="22"/>
      <w:szCs w:val="20"/>
    </w:rPr>
  </w:style>
  <w:style w:type="paragraph" w:customStyle="1" w:styleId="HWLECoverDate">
    <w:name w:val="HWLE Cover Date"/>
    <w:basedOn w:val="Normal"/>
    <w:next w:val="Normal"/>
    <w:rsid w:val="00A12BF5"/>
    <w:pPr>
      <w:spacing w:before="240" w:after="240"/>
      <w:jc w:val="right"/>
    </w:pPr>
    <w:rPr>
      <w:rFonts w:eastAsia="Times New Roman" w:cs="Arial"/>
      <w:color w:val="57584F"/>
      <w:sz w:val="22"/>
      <w:szCs w:val="20"/>
    </w:rPr>
  </w:style>
  <w:style w:type="paragraph" w:customStyle="1" w:styleId="HWLECoverParty">
    <w:name w:val="HWLE Cover Party"/>
    <w:basedOn w:val="Normal"/>
    <w:next w:val="HWLECoverAnd"/>
    <w:rsid w:val="00A12BF5"/>
    <w:pPr>
      <w:spacing w:before="240" w:after="240"/>
      <w:jc w:val="right"/>
    </w:pPr>
    <w:rPr>
      <w:rFonts w:ascii="Arial Bold" w:eastAsia="Times New Roman" w:hAnsi="Arial Bold" w:cs="Arial"/>
      <w:color w:val="57584F"/>
      <w:sz w:val="24"/>
      <w:szCs w:val="20"/>
    </w:rPr>
  </w:style>
  <w:style w:type="paragraph" w:customStyle="1" w:styleId="HWLECoverSubtitle">
    <w:name w:val="HWLE Cover Subtitle"/>
    <w:basedOn w:val="Normal"/>
    <w:next w:val="HWLECoverParty"/>
    <w:rsid w:val="00A12BF5"/>
    <w:pPr>
      <w:spacing w:before="600" w:after="600"/>
      <w:jc w:val="right"/>
    </w:pPr>
    <w:rPr>
      <w:rFonts w:ascii="Arial Bold" w:eastAsia="Times New Roman" w:hAnsi="Arial Bold" w:cs="Arial"/>
      <w:color w:val="57584F"/>
      <w:sz w:val="30"/>
      <w:szCs w:val="20"/>
    </w:rPr>
  </w:style>
  <w:style w:type="paragraph" w:customStyle="1" w:styleId="HWLECoverTitle">
    <w:name w:val="HWLE Cover Title"/>
    <w:basedOn w:val="Normal"/>
    <w:next w:val="HWLECoverParty"/>
    <w:rsid w:val="00A12BF5"/>
    <w:pPr>
      <w:spacing w:before="2400" w:after="600"/>
      <w:jc w:val="right"/>
    </w:pPr>
    <w:rPr>
      <w:rFonts w:eastAsia="Times New Roman" w:cs="Arial"/>
      <w:color w:val="898F4B"/>
      <w:sz w:val="36"/>
      <w:szCs w:val="36"/>
    </w:rPr>
  </w:style>
  <w:style w:type="paragraph" w:customStyle="1" w:styleId="HWLEHiddenText">
    <w:name w:val="HWLE Hidden Text"/>
    <w:basedOn w:val="Normal"/>
    <w:next w:val="HWLEBodyText"/>
    <w:qFormat/>
    <w:rsid w:val="00A12BF5"/>
    <w:pPr>
      <w:spacing w:before="240" w:after="240"/>
    </w:pPr>
    <w:rPr>
      <w:rFonts w:eastAsia="Times New Roman" w:cs="Arial"/>
      <w:vanish/>
      <w:color w:val="C00000"/>
      <w:szCs w:val="20"/>
    </w:rPr>
  </w:style>
  <w:style w:type="paragraph" w:customStyle="1" w:styleId="HWLEOfficeDetails">
    <w:name w:val="HWLE Office Details"/>
    <w:basedOn w:val="Normal"/>
    <w:qFormat/>
    <w:rsid w:val="00A12BF5"/>
    <w:pPr>
      <w:spacing w:line="240" w:lineRule="auto"/>
    </w:pPr>
    <w:rPr>
      <w:rFonts w:ascii="TheSans" w:eastAsia="Times New Roman" w:hAnsi="TheSans" w:cs="Arial"/>
      <w:sz w:val="12"/>
      <w:szCs w:val="20"/>
    </w:rPr>
  </w:style>
  <w:style w:type="paragraph" w:customStyle="1" w:styleId="HWLEOurRef">
    <w:name w:val="HWLE Our Ref"/>
    <w:basedOn w:val="Normal"/>
    <w:next w:val="Normal"/>
    <w:rsid w:val="00A12BF5"/>
    <w:pPr>
      <w:spacing w:before="240"/>
    </w:pPr>
    <w:rPr>
      <w:rFonts w:eastAsia="Times New Roman" w:cs="Arial"/>
      <w:sz w:val="16"/>
      <w:szCs w:val="16"/>
    </w:rPr>
  </w:style>
  <w:style w:type="paragraph" w:customStyle="1" w:styleId="HWLESchSubhead">
    <w:name w:val="HWLE Sch Subhead"/>
    <w:basedOn w:val="Normal"/>
    <w:next w:val="HWLEBodyText"/>
    <w:rsid w:val="00A12BF5"/>
    <w:pPr>
      <w:keepNext/>
      <w:spacing w:before="240" w:after="240"/>
    </w:pPr>
    <w:rPr>
      <w:rFonts w:eastAsia="Times New Roman" w:cs="Arial"/>
      <w:color w:val="57584F"/>
      <w:sz w:val="24"/>
    </w:rPr>
  </w:style>
  <w:style w:type="paragraph" w:customStyle="1" w:styleId="HWLETblBodyText">
    <w:name w:val="HWLE Tbl Body Text"/>
    <w:basedOn w:val="Normal"/>
    <w:qFormat/>
    <w:rsid w:val="00A12BF5"/>
    <w:pPr>
      <w:spacing w:before="120" w:after="120"/>
    </w:pPr>
    <w:rPr>
      <w:rFonts w:eastAsia="Times New Roman" w:cs="Arial"/>
      <w:szCs w:val="20"/>
    </w:rPr>
  </w:style>
  <w:style w:type="paragraph" w:customStyle="1" w:styleId="HWLETblHead">
    <w:name w:val="HWLE Tbl Head"/>
    <w:basedOn w:val="Normal"/>
    <w:rsid w:val="00A12BF5"/>
    <w:pPr>
      <w:spacing w:before="120" w:after="120"/>
      <w:jc w:val="center"/>
    </w:pPr>
    <w:rPr>
      <w:rFonts w:ascii="Arial Bold" w:eastAsia="Times New Roman" w:hAnsi="Arial Bold" w:cs="Arial"/>
      <w:szCs w:val="20"/>
    </w:rPr>
  </w:style>
  <w:style w:type="paragraph" w:customStyle="1" w:styleId="HWLETblIndent">
    <w:name w:val="HWLE Tbl Indent"/>
    <w:basedOn w:val="Normal"/>
    <w:rsid w:val="00A12BF5"/>
    <w:pPr>
      <w:spacing w:before="120" w:after="120"/>
      <w:ind w:left="709"/>
    </w:pPr>
    <w:rPr>
      <w:rFonts w:eastAsia="Times New Roman" w:cs="Arial"/>
      <w:szCs w:val="20"/>
    </w:rPr>
  </w:style>
  <w:style w:type="paragraph" w:customStyle="1" w:styleId="HWLEYourRef">
    <w:name w:val="HWLE Your Ref"/>
    <w:basedOn w:val="Normal"/>
    <w:next w:val="Normal"/>
    <w:qFormat/>
    <w:rsid w:val="00A12BF5"/>
    <w:pPr>
      <w:ind w:left="851" w:hanging="851"/>
    </w:pPr>
    <w:rPr>
      <w:rFonts w:eastAsia="Times New Roman" w:cs="Arial"/>
      <w:sz w:val="16"/>
      <w:szCs w:val="20"/>
    </w:rPr>
  </w:style>
  <w:style w:type="paragraph" w:customStyle="1" w:styleId="HWLEHead">
    <w:name w:val="HWLE Head"/>
    <w:basedOn w:val="Normal"/>
    <w:next w:val="HWLEBodyText"/>
    <w:rsid w:val="00A12BF5"/>
    <w:pPr>
      <w:keepNext/>
      <w:spacing w:before="360" w:after="240"/>
    </w:pPr>
    <w:rPr>
      <w:rFonts w:ascii="Arial Bold" w:eastAsia="Times New Roman" w:hAnsi="Arial Bold" w:cs="Arial"/>
      <w:bCs/>
      <w:sz w:val="22"/>
      <w:szCs w:val="28"/>
    </w:rPr>
  </w:style>
  <w:style w:type="paragraph" w:styleId="TOC2">
    <w:name w:val="toc 2"/>
    <w:basedOn w:val="Normal"/>
    <w:next w:val="Normal"/>
    <w:uiPriority w:val="39"/>
    <w:rsid w:val="00A12BF5"/>
    <w:pPr>
      <w:pBdr>
        <w:bottom w:val="single" w:sz="4" w:space="6" w:color="auto"/>
        <w:between w:val="single" w:sz="4" w:space="1" w:color="auto"/>
      </w:pBdr>
      <w:tabs>
        <w:tab w:val="left" w:pos="1418"/>
        <w:tab w:val="right" w:pos="8222"/>
      </w:tabs>
      <w:spacing w:before="240" w:after="120"/>
      <w:ind w:left="1418" w:hanging="709"/>
    </w:pPr>
    <w:rPr>
      <w:rFonts w:ascii="Arial Bold" w:eastAsia="Times New Roman" w:hAnsi="Arial Bold" w:cs="Arial Bold"/>
      <w:bCs/>
      <w:noProof/>
      <w:szCs w:val="20"/>
    </w:rPr>
  </w:style>
  <w:style w:type="paragraph" w:styleId="TOC3">
    <w:name w:val="toc 3"/>
    <w:basedOn w:val="Normal"/>
    <w:next w:val="Normal"/>
    <w:uiPriority w:val="39"/>
    <w:rsid w:val="00A12BF5"/>
    <w:pPr>
      <w:tabs>
        <w:tab w:val="left" w:pos="2126"/>
        <w:tab w:val="right" w:pos="8222"/>
      </w:tabs>
      <w:spacing w:after="120"/>
      <w:ind w:left="2127" w:right="1134" w:hanging="709"/>
    </w:pPr>
    <w:rPr>
      <w:rFonts w:eastAsia="Times New Roman" w:cs="Arial"/>
      <w:noProof/>
      <w:szCs w:val="20"/>
    </w:rPr>
  </w:style>
  <w:style w:type="paragraph" w:customStyle="1" w:styleId="HWLEHeadTOC">
    <w:name w:val="HWLE Head TOC"/>
    <w:basedOn w:val="HWLEHead"/>
    <w:next w:val="HWLEBodyText"/>
    <w:rsid w:val="00A12BF5"/>
  </w:style>
  <w:style w:type="paragraph" w:customStyle="1" w:styleId="HWLESubhead">
    <w:name w:val="HWLE Subhead"/>
    <w:basedOn w:val="Normal"/>
    <w:next w:val="HWLEBodyText"/>
    <w:rsid w:val="00A12BF5"/>
    <w:pPr>
      <w:keepNext/>
      <w:spacing w:before="240" w:after="240"/>
    </w:pPr>
    <w:rPr>
      <w:rFonts w:ascii="Arial Bold" w:eastAsia="Times New Roman" w:hAnsi="Arial Bold" w:cs="Arial Bold"/>
      <w:bCs/>
      <w:szCs w:val="24"/>
    </w:rPr>
  </w:style>
  <w:style w:type="paragraph" w:customStyle="1" w:styleId="HWLELvl2nohead">
    <w:name w:val="HWLE Lvl 2 (no head)"/>
    <w:basedOn w:val="HWLESchALvl2"/>
    <w:qFormat/>
    <w:rsid w:val="009C4A4E"/>
  </w:style>
  <w:style w:type="paragraph" w:customStyle="1" w:styleId="HWLESchBLvl2nohead">
    <w:name w:val="HWLE SchB Lvl 2 (no head)"/>
    <w:basedOn w:val="HWLESchBLvl2"/>
    <w:qFormat/>
    <w:rsid w:val="00A12BF5"/>
    <w:pPr>
      <w:keepNext w:val="0"/>
    </w:pPr>
    <w:rPr>
      <w:rFonts w:ascii="Arial" w:hAnsi="Arial"/>
    </w:rPr>
  </w:style>
  <w:style w:type="character" w:styleId="Hyperlink">
    <w:name w:val="Hyperlink"/>
    <w:uiPriority w:val="99"/>
    <w:rsid w:val="00A12BF5"/>
    <w:rPr>
      <w:rFonts w:cs="Times New Roman"/>
      <w:b/>
      <w:color w:val="0000FF"/>
      <w:u w:val="single"/>
    </w:rPr>
  </w:style>
  <w:style w:type="paragraph" w:customStyle="1" w:styleId="HWLESchHeadmulti">
    <w:name w:val="HWLE Sch Head (multi)"/>
    <w:basedOn w:val="Normal"/>
    <w:next w:val="HWLEBodyText"/>
    <w:rsid w:val="00A12BF5"/>
    <w:pPr>
      <w:pageBreakBefore/>
      <w:numPr>
        <w:numId w:val="11"/>
      </w:numPr>
      <w:spacing w:before="240" w:after="600"/>
    </w:pPr>
    <w:rPr>
      <w:rFonts w:eastAsia="Times New Roman" w:cs="Arial"/>
      <w:bCs/>
      <w:color w:val="898F4B"/>
      <w:sz w:val="30"/>
      <w:szCs w:val="24"/>
    </w:rPr>
  </w:style>
  <w:style w:type="character" w:customStyle="1" w:styleId="DocIDChar">
    <w:name w:val="DocID Char"/>
    <w:link w:val="DocID"/>
    <w:rsid w:val="00A12BF5"/>
    <w:rPr>
      <w:rFonts w:ascii="Arial" w:eastAsiaTheme="minorHAnsi" w:hAnsi="Arial"/>
      <w:sz w:val="14"/>
      <w:lang w:eastAsia="en-US"/>
    </w:rPr>
  </w:style>
  <w:style w:type="character" w:customStyle="1" w:styleId="HWLESchALvl3Char">
    <w:name w:val="HWLE SchA Lvl 3 Char"/>
    <w:link w:val="HWLESchALvl3"/>
    <w:rsid w:val="00A12BF5"/>
    <w:rPr>
      <w:rFonts w:ascii="Arial" w:eastAsiaTheme="minorHAnsi" w:hAnsi="Arial"/>
      <w:sz w:val="20"/>
      <w:lang w:eastAsia="en-US"/>
    </w:rPr>
  </w:style>
  <w:style w:type="paragraph" w:styleId="EndnoteText">
    <w:name w:val="endnote text"/>
    <w:basedOn w:val="Normal"/>
    <w:link w:val="EndnoteTextChar"/>
    <w:uiPriority w:val="99"/>
    <w:semiHidden/>
    <w:unhideWhenUsed/>
    <w:rsid w:val="00A12BF5"/>
    <w:pPr>
      <w:spacing w:line="240" w:lineRule="auto"/>
    </w:pPr>
    <w:rPr>
      <w:sz w:val="16"/>
      <w:szCs w:val="20"/>
    </w:rPr>
  </w:style>
  <w:style w:type="character" w:customStyle="1" w:styleId="EndnoteTextChar">
    <w:name w:val="Endnote Text Char"/>
    <w:basedOn w:val="DefaultParagraphFont"/>
    <w:link w:val="EndnoteText"/>
    <w:uiPriority w:val="99"/>
    <w:semiHidden/>
    <w:rsid w:val="00A12BF5"/>
    <w:rPr>
      <w:rFonts w:ascii="Arial" w:eastAsiaTheme="minorHAnsi" w:hAnsi="Arial"/>
      <w:sz w:val="16"/>
      <w:szCs w:val="20"/>
      <w:lang w:eastAsia="en-US"/>
    </w:rPr>
  </w:style>
  <w:style w:type="paragraph" w:styleId="FootnoteText">
    <w:name w:val="footnote text"/>
    <w:basedOn w:val="Normal"/>
    <w:link w:val="FootnoteTextChar"/>
    <w:uiPriority w:val="99"/>
    <w:semiHidden/>
    <w:unhideWhenUsed/>
    <w:rsid w:val="00A12BF5"/>
    <w:pPr>
      <w:spacing w:line="240" w:lineRule="auto"/>
    </w:pPr>
    <w:rPr>
      <w:sz w:val="16"/>
      <w:szCs w:val="20"/>
    </w:rPr>
  </w:style>
  <w:style w:type="character" w:customStyle="1" w:styleId="FootnoteTextChar">
    <w:name w:val="Footnote Text Char"/>
    <w:basedOn w:val="DefaultParagraphFont"/>
    <w:link w:val="FootnoteText"/>
    <w:uiPriority w:val="99"/>
    <w:semiHidden/>
    <w:rsid w:val="00A12BF5"/>
    <w:rPr>
      <w:rFonts w:ascii="Arial" w:eastAsiaTheme="minorHAnsi" w:hAnsi="Arial"/>
      <w:sz w:val="16"/>
      <w:szCs w:val="20"/>
      <w:lang w:eastAsia="en-US"/>
    </w:rPr>
  </w:style>
  <w:style w:type="table" w:customStyle="1" w:styleId="HWLETable">
    <w:name w:val="HWLE Table"/>
    <w:basedOn w:val="TableNormal"/>
    <w:uiPriority w:val="99"/>
    <w:rsid w:val="00A12BF5"/>
    <w:pPr>
      <w:spacing w:before="240" w:after="240" w:line="260" w:lineRule="atLeast"/>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BFBFBF" w:themeFill="background1" w:themeFillShade="BF"/>
      </w:tcPr>
    </w:tblStylePr>
  </w:style>
  <w:style w:type="paragraph" w:styleId="TOC1">
    <w:name w:val="toc 1"/>
    <w:basedOn w:val="Normal"/>
    <w:next w:val="Normal"/>
    <w:autoRedefine/>
    <w:uiPriority w:val="39"/>
    <w:semiHidden/>
    <w:unhideWhenUsed/>
    <w:rsid w:val="00A12BF5"/>
    <w:pPr>
      <w:spacing w:after="100"/>
    </w:pPr>
  </w:style>
  <w:style w:type="paragraph" w:styleId="TOC4">
    <w:name w:val="toc 4"/>
    <w:basedOn w:val="Normal"/>
    <w:next w:val="Normal"/>
    <w:autoRedefine/>
    <w:uiPriority w:val="39"/>
    <w:semiHidden/>
    <w:unhideWhenUsed/>
    <w:rsid w:val="00A12BF5"/>
    <w:pPr>
      <w:spacing w:after="100"/>
      <w:ind w:left="600"/>
    </w:pPr>
  </w:style>
  <w:style w:type="paragraph" w:styleId="TOC5">
    <w:name w:val="toc 5"/>
    <w:basedOn w:val="Normal"/>
    <w:next w:val="Normal"/>
    <w:autoRedefine/>
    <w:uiPriority w:val="39"/>
    <w:semiHidden/>
    <w:unhideWhenUsed/>
    <w:rsid w:val="00A12BF5"/>
    <w:pPr>
      <w:spacing w:after="100"/>
      <w:ind w:left="800"/>
    </w:pPr>
  </w:style>
  <w:style w:type="paragraph" w:styleId="TOC6">
    <w:name w:val="toc 6"/>
    <w:basedOn w:val="Normal"/>
    <w:next w:val="Normal"/>
    <w:autoRedefine/>
    <w:uiPriority w:val="39"/>
    <w:semiHidden/>
    <w:unhideWhenUsed/>
    <w:rsid w:val="00A12BF5"/>
    <w:pPr>
      <w:spacing w:after="100"/>
      <w:ind w:left="1000"/>
    </w:pPr>
  </w:style>
  <w:style w:type="paragraph" w:styleId="TOC7">
    <w:name w:val="toc 7"/>
    <w:basedOn w:val="Normal"/>
    <w:next w:val="Normal"/>
    <w:autoRedefine/>
    <w:uiPriority w:val="39"/>
    <w:semiHidden/>
    <w:unhideWhenUsed/>
    <w:rsid w:val="00A12BF5"/>
    <w:pPr>
      <w:spacing w:after="100"/>
      <w:ind w:left="1200"/>
    </w:pPr>
  </w:style>
  <w:style w:type="paragraph" w:styleId="TOC8">
    <w:name w:val="toc 8"/>
    <w:basedOn w:val="Normal"/>
    <w:next w:val="Normal"/>
    <w:autoRedefine/>
    <w:uiPriority w:val="39"/>
    <w:semiHidden/>
    <w:unhideWhenUsed/>
    <w:rsid w:val="00A12BF5"/>
    <w:pPr>
      <w:spacing w:after="100"/>
      <w:ind w:left="1400"/>
    </w:pPr>
  </w:style>
  <w:style w:type="paragraph" w:styleId="TOC9">
    <w:name w:val="toc 9"/>
    <w:basedOn w:val="Normal"/>
    <w:next w:val="Normal"/>
    <w:autoRedefine/>
    <w:uiPriority w:val="39"/>
    <w:semiHidden/>
    <w:unhideWhenUsed/>
    <w:rsid w:val="00A12BF5"/>
    <w:pPr>
      <w:spacing w:after="100"/>
      <w:ind w:left="1600"/>
    </w:pPr>
  </w:style>
  <w:style w:type="character" w:customStyle="1" w:styleId="CharStyle23">
    <w:name w:val="Char Style 23"/>
    <w:basedOn w:val="DefaultParagraphFont"/>
    <w:link w:val="Style22"/>
    <w:uiPriority w:val="99"/>
    <w:rsid w:val="004D446A"/>
    <w:rPr>
      <w:rFonts w:ascii="Arial" w:hAnsi="Arial" w:cs="Arial"/>
      <w:b/>
      <w:bCs/>
      <w:sz w:val="17"/>
      <w:szCs w:val="17"/>
      <w:shd w:val="clear" w:color="auto" w:fill="FFFFFF"/>
    </w:rPr>
  </w:style>
  <w:style w:type="character" w:customStyle="1" w:styleId="CharStyle25">
    <w:name w:val="Char Style 25"/>
    <w:basedOn w:val="DefaultParagraphFont"/>
    <w:link w:val="Style24"/>
    <w:uiPriority w:val="99"/>
    <w:rsid w:val="004D446A"/>
    <w:rPr>
      <w:rFonts w:ascii="Arial" w:hAnsi="Arial" w:cs="Arial"/>
      <w:b/>
      <w:bCs/>
      <w:sz w:val="17"/>
      <w:szCs w:val="17"/>
      <w:shd w:val="clear" w:color="auto" w:fill="FFFFFF"/>
    </w:rPr>
  </w:style>
  <w:style w:type="character" w:customStyle="1" w:styleId="CharStyle28">
    <w:name w:val="Char Style 28"/>
    <w:basedOn w:val="CharStyle11"/>
    <w:uiPriority w:val="99"/>
    <w:rsid w:val="004D446A"/>
    <w:rPr>
      <w:rFonts w:ascii="Arial" w:hAnsi="Arial" w:cs="Arial"/>
      <w:b/>
      <w:bCs/>
      <w:spacing w:val="0"/>
      <w:sz w:val="17"/>
      <w:szCs w:val="17"/>
      <w:shd w:val="clear" w:color="auto" w:fill="FFFFFF"/>
    </w:rPr>
  </w:style>
  <w:style w:type="character" w:customStyle="1" w:styleId="CharStyle29">
    <w:name w:val="Char Style 29"/>
    <w:basedOn w:val="CharStyle7"/>
    <w:uiPriority w:val="99"/>
    <w:rsid w:val="004D446A"/>
    <w:rPr>
      <w:rFonts w:ascii="Arial" w:hAnsi="Arial" w:cs="Arial"/>
      <w:b/>
      <w:bCs/>
      <w:i/>
      <w:iCs/>
      <w:spacing w:val="0"/>
      <w:sz w:val="17"/>
      <w:szCs w:val="17"/>
      <w:shd w:val="clear" w:color="auto" w:fill="FFFFFF"/>
    </w:rPr>
  </w:style>
  <w:style w:type="character" w:customStyle="1" w:styleId="CharStyle30">
    <w:name w:val="Char Style 30"/>
    <w:basedOn w:val="CharStyle7"/>
    <w:uiPriority w:val="99"/>
    <w:rsid w:val="004D446A"/>
    <w:rPr>
      <w:rFonts w:ascii="Arial" w:hAnsi="Arial" w:cs="Arial"/>
      <w:i/>
      <w:iCs/>
      <w:spacing w:val="0"/>
      <w:sz w:val="17"/>
      <w:szCs w:val="17"/>
      <w:shd w:val="clear" w:color="auto" w:fill="FFFFFF"/>
    </w:rPr>
  </w:style>
  <w:style w:type="character" w:customStyle="1" w:styleId="CharStyle31">
    <w:name w:val="Char Style 31"/>
    <w:basedOn w:val="CharStyle25"/>
    <w:uiPriority w:val="99"/>
    <w:rsid w:val="004D446A"/>
    <w:rPr>
      <w:rFonts w:ascii="Arial" w:hAnsi="Arial" w:cs="Arial"/>
      <w:b/>
      <w:bCs/>
      <w:sz w:val="17"/>
      <w:szCs w:val="17"/>
      <w:shd w:val="clear" w:color="auto" w:fill="FFFFFF"/>
    </w:rPr>
  </w:style>
  <w:style w:type="character" w:customStyle="1" w:styleId="CharStyle32">
    <w:name w:val="Char Style 32"/>
    <w:basedOn w:val="CharStyle11"/>
    <w:uiPriority w:val="99"/>
    <w:rsid w:val="004D446A"/>
    <w:rPr>
      <w:rFonts w:ascii="Arial" w:hAnsi="Arial" w:cs="Arial"/>
      <w:b/>
      <w:bCs/>
      <w:spacing w:val="0"/>
      <w:sz w:val="17"/>
      <w:szCs w:val="17"/>
      <w:shd w:val="clear" w:color="auto" w:fill="FFFFFF"/>
    </w:rPr>
  </w:style>
  <w:style w:type="character" w:customStyle="1" w:styleId="CharStyle33">
    <w:name w:val="Char Style 33"/>
    <w:basedOn w:val="CharStyle11"/>
    <w:uiPriority w:val="99"/>
    <w:rsid w:val="004D446A"/>
    <w:rPr>
      <w:rFonts w:ascii="Arial" w:hAnsi="Arial" w:cs="Arial"/>
      <w:i/>
      <w:iCs/>
      <w:spacing w:val="0"/>
      <w:sz w:val="17"/>
      <w:szCs w:val="17"/>
      <w:shd w:val="clear" w:color="auto" w:fill="FFFFFF"/>
    </w:rPr>
  </w:style>
  <w:style w:type="character" w:customStyle="1" w:styleId="CharStyle34">
    <w:name w:val="Char Style 34"/>
    <w:basedOn w:val="CharStyle25"/>
    <w:uiPriority w:val="99"/>
    <w:rsid w:val="004D446A"/>
    <w:rPr>
      <w:rFonts w:ascii="Arial" w:hAnsi="Arial" w:cs="Arial"/>
      <w:b/>
      <w:bCs/>
      <w:sz w:val="17"/>
      <w:szCs w:val="17"/>
      <w:shd w:val="clear" w:color="auto" w:fill="FFFFFF"/>
    </w:rPr>
  </w:style>
  <w:style w:type="character" w:customStyle="1" w:styleId="CharStyle35">
    <w:name w:val="Char Style 35"/>
    <w:basedOn w:val="CharStyle11"/>
    <w:uiPriority w:val="99"/>
    <w:rsid w:val="004D446A"/>
    <w:rPr>
      <w:rFonts w:ascii="Arial" w:hAnsi="Arial" w:cs="Arial"/>
      <w:b/>
      <w:bCs/>
      <w:spacing w:val="0"/>
      <w:sz w:val="17"/>
      <w:szCs w:val="17"/>
      <w:shd w:val="clear" w:color="auto" w:fill="FFFFFF"/>
    </w:rPr>
  </w:style>
  <w:style w:type="paragraph" w:customStyle="1" w:styleId="Style22">
    <w:name w:val="Style 22"/>
    <w:basedOn w:val="Normal"/>
    <w:link w:val="CharStyle23"/>
    <w:uiPriority w:val="99"/>
    <w:rsid w:val="004D446A"/>
    <w:pPr>
      <w:widowControl w:val="0"/>
      <w:shd w:val="clear" w:color="auto" w:fill="FFFFFF"/>
      <w:spacing w:before="120" w:after="180" w:line="240" w:lineRule="atLeast"/>
      <w:ind w:hanging="560"/>
      <w:jc w:val="both"/>
      <w:outlineLvl w:val="1"/>
    </w:pPr>
    <w:rPr>
      <w:rFonts w:eastAsiaTheme="minorEastAsia" w:cs="Arial"/>
      <w:b/>
      <w:bCs/>
      <w:sz w:val="17"/>
      <w:szCs w:val="17"/>
      <w:lang w:eastAsia="zh-TW"/>
    </w:rPr>
  </w:style>
  <w:style w:type="paragraph" w:customStyle="1" w:styleId="Style24">
    <w:name w:val="Style 24"/>
    <w:basedOn w:val="Normal"/>
    <w:link w:val="CharStyle25"/>
    <w:uiPriority w:val="99"/>
    <w:rsid w:val="004D446A"/>
    <w:pPr>
      <w:widowControl w:val="0"/>
      <w:shd w:val="clear" w:color="auto" w:fill="FFFFFF"/>
      <w:spacing w:before="120" w:after="180" w:line="240" w:lineRule="atLeast"/>
      <w:ind w:hanging="600"/>
      <w:jc w:val="both"/>
    </w:pPr>
    <w:rPr>
      <w:rFonts w:eastAsiaTheme="minorEastAsia" w:cs="Arial"/>
      <w:b/>
      <w:bCs/>
      <w:sz w:val="17"/>
      <w:szCs w:val="17"/>
      <w:lang w:eastAsia="zh-TW"/>
    </w:rPr>
  </w:style>
  <w:style w:type="paragraph" w:styleId="BalloonText">
    <w:name w:val="Balloon Text"/>
    <w:basedOn w:val="Normal"/>
    <w:link w:val="BalloonTextChar"/>
    <w:uiPriority w:val="99"/>
    <w:semiHidden/>
    <w:unhideWhenUsed/>
    <w:rsid w:val="00381D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46"/>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154E29"/>
    <w:rPr>
      <w:sz w:val="16"/>
      <w:szCs w:val="16"/>
    </w:rPr>
  </w:style>
  <w:style w:type="paragraph" w:styleId="CommentText">
    <w:name w:val="annotation text"/>
    <w:basedOn w:val="Normal"/>
    <w:link w:val="CommentTextChar"/>
    <w:uiPriority w:val="99"/>
    <w:unhideWhenUsed/>
    <w:rsid w:val="00154E29"/>
    <w:pPr>
      <w:spacing w:line="240" w:lineRule="auto"/>
    </w:pPr>
    <w:rPr>
      <w:szCs w:val="20"/>
    </w:rPr>
  </w:style>
  <w:style w:type="character" w:customStyle="1" w:styleId="CommentTextChar">
    <w:name w:val="Comment Text Char"/>
    <w:basedOn w:val="DefaultParagraphFont"/>
    <w:link w:val="CommentText"/>
    <w:uiPriority w:val="99"/>
    <w:rsid w:val="00154E29"/>
    <w:rPr>
      <w:rFonts w:ascii="Arial" w:eastAsiaTheme="minorHAnsi" w:hAnsi="Arial"/>
      <w:sz w:val="20"/>
      <w:szCs w:val="20"/>
      <w:lang w:eastAsia="en-US"/>
    </w:rPr>
  </w:style>
  <w:style w:type="paragraph" w:styleId="CommentSubject">
    <w:name w:val="annotation subject"/>
    <w:basedOn w:val="CommentText"/>
    <w:next w:val="CommentText"/>
    <w:link w:val="CommentSubjectChar"/>
    <w:semiHidden/>
    <w:unhideWhenUsed/>
    <w:rsid w:val="00154E29"/>
    <w:rPr>
      <w:b/>
      <w:bCs/>
    </w:rPr>
  </w:style>
  <w:style w:type="character" w:customStyle="1" w:styleId="CommentSubjectChar">
    <w:name w:val="Comment Subject Char"/>
    <w:basedOn w:val="CommentTextChar"/>
    <w:link w:val="CommentSubject"/>
    <w:uiPriority w:val="99"/>
    <w:semiHidden/>
    <w:rsid w:val="00154E29"/>
    <w:rPr>
      <w:rFonts w:ascii="Arial" w:eastAsiaTheme="minorHAnsi" w:hAnsi="Arial"/>
      <w:b/>
      <w:bCs/>
      <w:sz w:val="20"/>
      <w:szCs w:val="20"/>
      <w:lang w:eastAsia="en-US"/>
    </w:rPr>
  </w:style>
  <w:style w:type="paragraph" w:styleId="Revision">
    <w:name w:val="Revision"/>
    <w:hidden/>
    <w:uiPriority w:val="99"/>
    <w:semiHidden/>
    <w:rsid w:val="00CC6C8D"/>
    <w:pPr>
      <w:spacing w:after="0" w:line="240" w:lineRule="auto"/>
    </w:pPr>
    <w:rPr>
      <w:rFonts w:ascii="Arial" w:eastAsiaTheme="minorHAnsi" w:hAnsi="Arial"/>
      <w:sz w:val="20"/>
      <w:lang w:eastAsia="en-US"/>
    </w:rPr>
  </w:style>
  <w:style w:type="paragraph" w:customStyle="1" w:styleId="a">
    <w:name w:val="a"/>
    <w:basedOn w:val="Normal"/>
    <w:link w:val="aChar"/>
    <w:rsid w:val="00D016F9"/>
    <w:pPr>
      <w:spacing w:after="200" w:line="276" w:lineRule="auto"/>
    </w:pPr>
    <w:rPr>
      <w:rFonts w:asciiTheme="minorHAnsi" w:eastAsiaTheme="minorEastAsia" w:hAnsiTheme="minorHAnsi"/>
      <w:sz w:val="22"/>
      <w:lang w:eastAsia="zh-CN"/>
    </w:rPr>
  </w:style>
  <w:style w:type="character" w:customStyle="1" w:styleId="aChar">
    <w:name w:val="a Char"/>
    <w:basedOn w:val="DefaultParagraphFont"/>
    <w:link w:val="a"/>
    <w:rsid w:val="00D016F9"/>
    <w:rPr>
      <w:lang w:eastAsia="zh-CN"/>
    </w:rPr>
  </w:style>
  <w:style w:type="table" w:styleId="LightList">
    <w:name w:val="Light List"/>
    <w:basedOn w:val="TableNormal"/>
    <w:uiPriority w:val="61"/>
    <w:rsid w:val="00AC4F1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AC4F1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DStandard2">
    <w:name w:val="LD_Standard2"/>
    <w:basedOn w:val="Normal"/>
    <w:next w:val="LDStandard3"/>
    <w:link w:val="LDStandard2Char"/>
    <w:rsid w:val="000B0E0D"/>
    <w:pPr>
      <w:keepNext/>
      <w:numPr>
        <w:numId w:val="27"/>
      </w:numPr>
      <w:pBdr>
        <w:bottom w:val="single" w:sz="12" w:space="1" w:color="auto"/>
      </w:pBdr>
      <w:spacing w:before="240" w:line="240" w:lineRule="auto"/>
      <w:jc w:val="both"/>
    </w:pPr>
    <w:rPr>
      <w:rFonts w:ascii="Arial Bold" w:eastAsia="Times New Roman" w:hAnsi="Arial Bold" w:cs="Arial Bold"/>
      <w:b/>
      <w:bCs/>
      <w:sz w:val="24"/>
      <w:szCs w:val="24"/>
    </w:rPr>
  </w:style>
  <w:style w:type="paragraph" w:customStyle="1" w:styleId="LDStandard3">
    <w:name w:val="LD_Standard3"/>
    <w:basedOn w:val="Normal"/>
    <w:link w:val="LDStandard3Char"/>
    <w:rsid w:val="000B0E0D"/>
    <w:pPr>
      <w:keepNext/>
      <w:numPr>
        <w:ilvl w:val="1"/>
        <w:numId w:val="27"/>
      </w:numPr>
      <w:spacing w:before="240" w:line="240" w:lineRule="auto"/>
      <w:jc w:val="both"/>
    </w:pPr>
    <w:rPr>
      <w:rFonts w:eastAsia="Times New Roman" w:cs="Arial"/>
      <w:b/>
      <w:bCs/>
      <w:szCs w:val="20"/>
    </w:rPr>
  </w:style>
  <w:style w:type="paragraph" w:customStyle="1" w:styleId="LDStandard4">
    <w:name w:val="LD_Standard4"/>
    <w:basedOn w:val="Normal"/>
    <w:link w:val="LDStandard4Char"/>
    <w:rsid w:val="000B0E0D"/>
    <w:pPr>
      <w:numPr>
        <w:ilvl w:val="2"/>
        <w:numId w:val="27"/>
      </w:numPr>
      <w:spacing w:before="240" w:line="240" w:lineRule="auto"/>
      <w:jc w:val="both"/>
    </w:pPr>
    <w:rPr>
      <w:rFonts w:eastAsia="Times New Roman" w:cs="Arial"/>
      <w:szCs w:val="20"/>
    </w:rPr>
  </w:style>
  <w:style w:type="paragraph" w:customStyle="1" w:styleId="LDStandard5">
    <w:name w:val="LD_Standard5"/>
    <w:basedOn w:val="Normal"/>
    <w:link w:val="LDStandard5Char"/>
    <w:rsid w:val="000B0E0D"/>
    <w:pPr>
      <w:numPr>
        <w:ilvl w:val="3"/>
        <w:numId w:val="27"/>
      </w:numPr>
      <w:spacing w:before="240" w:line="240" w:lineRule="auto"/>
      <w:jc w:val="both"/>
    </w:pPr>
    <w:rPr>
      <w:rFonts w:eastAsia="Times New Roman" w:cs="Arial"/>
      <w:szCs w:val="20"/>
    </w:rPr>
  </w:style>
  <w:style w:type="paragraph" w:customStyle="1" w:styleId="LDStandard6">
    <w:name w:val="LD_Standard6"/>
    <w:basedOn w:val="Normal"/>
    <w:rsid w:val="000B0E0D"/>
    <w:pPr>
      <w:numPr>
        <w:ilvl w:val="4"/>
        <w:numId w:val="27"/>
      </w:numPr>
      <w:spacing w:before="240" w:line="240" w:lineRule="auto"/>
      <w:jc w:val="both"/>
    </w:pPr>
    <w:rPr>
      <w:rFonts w:eastAsia="Times New Roman" w:cs="Arial"/>
      <w:szCs w:val="20"/>
    </w:rPr>
  </w:style>
  <w:style w:type="character" w:customStyle="1" w:styleId="LDStandard3Char">
    <w:name w:val="LD_Standard3 Char"/>
    <w:link w:val="LDStandard3"/>
    <w:locked/>
    <w:rsid w:val="000B0E0D"/>
    <w:rPr>
      <w:rFonts w:ascii="Arial" w:eastAsia="Times New Roman" w:hAnsi="Arial" w:cs="Arial"/>
      <w:b/>
      <w:bCs/>
      <w:sz w:val="20"/>
      <w:szCs w:val="20"/>
      <w:lang w:eastAsia="en-US"/>
    </w:rPr>
  </w:style>
  <w:style w:type="paragraph" w:customStyle="1" w:styleId="LDStandard7">
    <w:name w:val="LD_Standard7"/>
    <w:basedOn w:val="Normal"/>
    <w:qFormat/>
    <w:rsid w:val="000B0E0D"/>
    <w:pPr>
      <w:numPr>
        <w:ilvl w:val="5"/>
        <w:numId w:val="27"/>
      </w:numPr>
      <w:spacing w:before="240" w:line="240" w:lineRule="auto"/>
      <w:jc w:val="both"/>
    </w:pPr>
    <w:rPr>
      <w:rFonts w:eastAsia="Times New Roman" w:cs="Arial"/>
      <w:szCs w:val="20"/>
    </w:rPr>
  </w:style>
  <w:style w:type="character" w:customStyle="1" w:styleId="LDStandard4Char">
    <w:name w:val="LD_Standard4 Char"/>
    <w:link w:val="LDStandard4"/>
    <w:rsid w:val="000B0E0D"/>
    <w:rPr>
      <w:rFonts w:ascii="Arial" w:eastAsia="Times New Roman" w:hAnsi="Arial" w:cs="Arial"/>
      <w:sz w:val="20"/>
      <w:szCs w:val="20"/>
      <w:lang w:eastAsia="en-US"/>
    </w:rPr>
  </w:style>
  <w:style w:type="paragraph" w:customStyle="1" w:styleId="Partnewpage">
    <w:name w:val="Part (new page)"/>
    <w:next w:val="Normal"/>
    <w:qFormat/>
    <w:rsid w:val="000B0E0D"/>
    <w:pPr>
      <w:pageBreakBefore/>
      <w:numPr>
        <w:numId w:val="28"/>
      </w:numPr>
      <w:spacing w:before="4800" w:after="0" w:line="240" w:lineRule="auto"/>
      <w:jc w:val="center"/>
    </w:pPr>
    <w:rPr>
      <w:rFonts w:ascii="Arial" w:eastAsia="Times New Roman" w:hAnsi="Arial" w:cs="Arial"/>
      <w:b/>
      <w:bCs/>
      <w:sz w:val="48"/>
      <w:szCs w:val="24"/>
      <w:lang w:eastAsia="en-US"/>
    </w:rPr>
  </w:style>
  <w:style w:type="character" w:customStyle="1" w:styleId="LDStandard2Char">
    <w:name w:val="LD_Standard2 Char"/>
    <w:link w:val="LDStandard2"/>
    <w:rsid w:val="000B0E0D"/>
    <w:rPr>
      <w:rFonts w:ascii="Arial Bold" w:eastAsia="Times New Roman" w:hAnsi="Arial Bold" w:cs="Arial Bold"/>
      <w:b/>
      <w:bCs/>
      <w:sz w:val="24"/>
      <w:szCs w:val="24"/>
      <w:lang w:eastAsia="en-US"/>
    </w:rPr>
  </w:style>
  <w:style w:type="character" w:customStyle="1" w:styleId="LDStandard5Char">
    <w:name w:val="LD_Standard5 Char"/>
    <w:link w:val="LDStandard5"/>
    <w:rsid w:val="000B0E0D"/>
    <w:rPr>
      <w:rFonts w:ascii="Arial" w:eastAsia="Times New Roman" w:hAnsi="Arial" w:cs="Arial"/>
      <w:sz w:val="20"/>
      <w:szCs w:val="20"/>
      <w:lang w:eastAsia="en-US"/>
    </w:rPr>
  </w:style>
  <w:style w:type="paragraph" w:customStyle="1" w:styleId="Legal2L1">
    <w:name w:val="Legal2_L1"/>
    <w:basedOn w:val="Normal"/>
    <w:next w:val="Normal"/>
    <w:rsid w:val="005C738C"/>
    <w:pPr>
      <w:numPr>
        <w:numId w:val="31"/>
      </w:numPr>
      <w:spacing w:after="120" w:line="240" w:lineRule="auto"/>
      <w:jc w:val="both"/>
      <w:outlineLvl w:val="0"/>
    </w:pPr>
    <w:rPr>
      <w:rFonts w:ascii="Times New Roman" w:eastAsia="Times New Roman" w:hAnsi="Times New Roman" w:cs="Times New Roman"/>
      <w:szCs w:val="20"/>
      <w:lang w:val="en-US"/>
    </w:rPr>
  </w:style>
  <w:style w:type="paragraph" w:customStyle="1" w:styleId="Legal2L2">
    <w:name w:val="Legal2_L2"/>
    <w:basedOn w:val="Legal2L1"/>
    <w:next w:val="Normal"/>
    <w:rsid w:val="005C738C"/>
    <w:pPr>
      <w:numPr>
        <w:ilvl w:val="1"/>
      </w:numPr>
      <w:outlineLvl w:val="1"/>
    </w:pPr>
  </w:style>
  <w:style w:type="paragraph" w:customStyle="1" w:styleId="Legal2L3">
    <w:name w:val="Legal2_L3"/>
    <w:basedOn w:val="Legal2L2"/>
    <w:next w:val="Normal"/>
    <w:rsid w:val="005C738C"/>
    <w:pPr>
      <w:numPr>
        <w:ilvl w:val="2"/>
      </w:numPr>
      <w:outlineLvl w:val="2"/>
    </w:pPr>
  </w:style>
  <w:style w:type="paragraph" w:customStyle="1" w:styleId="Legal2L4">
    <w:name w:val="Legal2_L4"/>
    <w:basedOn w:val="Legal2L3"/>
    <w:next w:val="Normal"/>
    <w:rsid w:val="005C738C"/>
    <w:pPr>
      <w:numPr>
        <w:ilvl w:val="3"/>
      </w:numPr>
      <w:outlineLvl w:val="3"/>
    </w:pPr>
  </w:style>
  <w:style w:type="paragraph" w:customStyle="1" w:styleId="Legal2L5">
    <w:name w:val="Legal2_L5"/>
    <w:basedOn w:val="Legal2L4"/>
    <w:next w:val="Normal"/>
    <w:rsid w:val="005C738C"/>
    <w:pPr>
      <w:numPr>
        <w:ilvl w:val="4"/>
      </w:numPr>
      <w:outlineLvl w:val="4"/>
    </w:pPr>
  </w:style>
  <w:style w:type="paragraph" w:customStyle="1" w:styleId="Legal2L6">
    <w:name w:val="Legal2_L6"/>
    <w:basedOn w:val="Legal2L5"/>
    <w:next w:val="Normal"/>
    <w:rsid w:val="005C738C"/>
    <w:pPr>
      <w:numPr>
        <w:ilvl w:val="5"/>
      </w:numPr>
      <w:outlineLvl w:val="5"/>
    </w:pPr>
  </w:style>
  <w:style w:type="paragraph" w:customStyle="1" w:styleId="Legal2L7">
    <w:name w:val="Legal2_L7"/>
    <w:basedOn w:val="Legal2L6"/>
    <w:next w:val="Normal"/>
    <w:rsid w:val="005C738C"/>
    <w:pPr>
      <w:numPr>
        <w:ilvl w:val="6"/>
      </w:numPr>
      <w:outlineLvl w:val="6"/>
    </w:pPr>
  </w:style>
  <w:style w:type="paragraph" w:customStyle="1" w:styleId="Legal2L8">
    <w:name w:val="Legal2_L8"/>
    <w:basedOn w:val="Legal2L7"/>
    <w:next w:val="Normal"/>
    <w:rsid w:val="005C738C"/>
    <w:pPr>
      <w:numPr>
        <w:ilvl w:val="7"/>
      </w:numPr>
      <w:outlineLvl w:val="7"/>
    </w:pPr>
  </w:style>
  <w:style w:type="paragraph" w:customStyle="1" w:styleId="Legal2L9">
    <w:name w:val="Legal2_L9"/>
    <w:basedOn w:val="Legal2L8"/>
    <w:next w:val="Normal"/>
    <w:rsid w:val="005C738C"/>
    <w:pPr>
      <w:numPr>
        <w:ilvl w:val="8"/>
      </w:numPr>
      <w:outlineLvl w:val="8"/>
    </w:pPr>
  </w:style>
  <w:style w:type="paragraph" w:customStyle="1" w:styleId="LDStandardBodyText">
    <w:name w:val="LD_Standard_BodyText"/>
    <w:basedOn w:val="Normal"/>
    <w:link w:val="LDStandardBodyTextChar"/>
    <w:rsid w:val="009E1E06"/>
    <w:pPr>
      <w:spacing w:before="240" w:line="240" w:lineRule="auto"/>
      <w:jc w:val="both"/>
    </w:pPr>
    <w:rPr>
      <w:rFonts w:eastAsia="Times New Roman" w:cs="Arial"/>
      <w:szCs w:val="20"/>
    </w:rPr>
  </w:style>
  <w:style w:type="character" w:customStyle="1" w:styleId="LDStandardBodyTextChar">
    <w:name w:val="LD_Standard_BodyText Char"/>
    <w:link w:val="LDStandardBodyText"/>
    <w:rsid w:val="009E1E06"/>
    <w:rPr>
      <w:rFonts w:ascii="Arial" w:eastAsia="Times New Roman" w:hAnsi="Arial" w:cs="Arial"/>
      <w:sz w:val="20"/>
      <w:szCs w:val="20"/>
      <w:lang w:eastAsia="en-US"/>
    </w:rPr>
  </w:style>
  <w:style w:type="paragraph" w:customStyle="1" w:styleId="m-7461899858175571085gmail-m-188951795092800562gmail-m6496818459751806737msolistparagraph">
    <w:name w:val="m_-7461899858175571085gmail-m-188951795092800562gmail-m6496818459751806737msolistparagraph"/>
    <w:basedOn w:val="Normal"/>
    <w:rsid w:val="00C51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938849">
      <w:bodyDiv w:val="1"/>
      <w:marLeft w:val="0"/>
      <w:marRight w:val="0"/>
      <w:marTop w:val="0"/>
      <w:marBottom w:val="0"/>
      <w:divBdr>
        <w:top w:val="none" w:sz="0" w:space="0" w:color="auto"/>
        <w:left w:val="none" w:sz="0" w:space="0" w:color="auto"/>
        <w:bottom w:val="none" w:sz="0" w:space="0" w:color="auto"/>
        <w:right w:val="none" w:sz="0" w:space="0" w:color="auto"/>
      </w:divBdr>
    </w:div>
    <w:div w:id="584539167">
      <w:bodyDiv w:val="1"/>
      <w:marLeft w:val="0"/>
      <w:marRight w:val="0"/>
      <w:marTop w:val="0"/>
      <w:marBottom w:val="0"/>
      <w:divBdr>
        <w:top w:val="none" w:sz="0" w:space="0" w:color="auto"/>
        <w:left w:val="none" w:sz="0" w:space="0" w:color="auto"/>
        <w:bottom w:val="none" w:sz="0" w:space="0" w:color="auto"/>
        <w:right w:val="none" w:sz="0" w:space="0" w:color="auto"/>
      </w:divBdr>
    </w:div>
    <w:div w:id="1283683769">
      <w:bodyDiv w:val="1"/>
      <w:marLeft w:val="0"/>
      <w:marRight w:val="0"/>
      <w:marTop w:val="0"/>
      <w:marBottom w:val="0"/>
      <w:divBdr>
        <w:top w:val="none" w:sz="0" w:space="0" w:color="auto"/>
        <w:left w:val="none" w:sz="0" w:space="0" w:color="auto"/>
        <w:bottom w:val="none" w:sz="0" w:space="0" w:color="auto"/>
        <w:right w:val="none" w:sz="0" w:space="0" w:color="auto"/>
      </w:divBdr>
    </w:div>
    <w:div w:id="1350644127">
      <w:bodyDiv w:val="1"/>
      <w:marLeft w:val="0"/>
      <w:marRight w:val="0"/>
      <w:marTop w:val="0"/>
      <w:marBottom w:val="0"/>
      <w:divBdr>
        <w:top w:val="none" w:sz="0" w:space="0" w:color="auto"/>
        <w:left w:val="none" w:sz="0" w:space="0" w:color="auto"/>
        <w:bottom w:val="none" w:sz="0" w:space="0" w:color="auto"/>
        <w:right w:val="none" w:sz="0" w:space="0" w:color="auto"/>
      </w:divBdr>
      <w:divsChild>
        <w:div w:id="1389843974">
          <w:marLeft w:val="0"/>
          <w:marRight w:val="0"/>
          <w:marTop w:val="0"/>
          <w:marBottom w:val="0"/>
          <w:divBdr>
            <w:top w:val="none" w:sz="0" w:space="0" w:color="auto"/>
            <w:left w:val="none" w:sz="0" w:space="0" w:color="auto"/>
            <w:bottom w:val="none" w:sz="0" w:space="0" w:color="auto"/>
            <w:right w:val="none" w:sz="0" w:space="0" w:color="auto"/>
          </w:divBdr>
          <w:divsChild>
            <w:div w:id="373575954">
              <w:marLeft w:val="0"/>
              <w:marRight w:val="0"/>
              <w:marTop w:val="75"/>
              <w:marBottom w:val="75"/>
              <w:divBdr>
                <w:top w:val="none" w:sz="0" w:space="0" w:color="auto"/>
                <w:left w:val="none" w:sz="0" w:space="0" w:color="auto"/>
                <w:bottom w:val="none" w:sz="0" w:space="0" w:color="auto"/>
                <w:right w:val="none" w:sz="0" w:space="0" w:color="auto"/>
              </w:divBdr>
              <w:divsChild>
                <w:div w:id="16431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39826">
      <w:bodyDiv w:val="1"/>
      <w:marLeft w:val="0"/>
      <w:marRight w:val="0"/>
      <w:marTop w:val="0"/>
      <w:marBottom w:val="0"/>
      <w:divBdr>
        <w:top w:val="none" w:sz="0" w:space="0" w:color="auto"/>
        <w:left w:val="none" w:sz="0" w:space="0" w:color="auto"/>
        <w:bottom w:val="none" w:sz="0" w:space="0" w:color="auto"/>
        <w:right w:val="none" w:sz="0" w:space="0" w:color="auto"/>
      </w:divBdr>
    </w:div>
    <w:div w:id="21461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ul.camilleri@ausriskservices.com.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insider.com/clause/removal-of-copyright-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9165</Words>
  <Characters>52245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paul camilleri</cp:lastModifiedBy>
  <cp:revision>3</cp:revision>
  <cp:lastPrinted>2022-08-15T00:52:00Z</cp:lastPrinted>
  <dcterms:created xsi:type="dcterms:W3CDTF">2022-08-15T00:52:00Z</dcterms:created>
  <dcterms:modified xsi:type="dcterms:W3CDTF">2024-06-18T00:10:00Z</dcterms:modified>
</cp:coreProperties>
</file>